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B7A" w:rsidRPr="000D5214" w:rsidRDefault="00E32B7A" w:rsidP="00E32B7A">
      <w:pPr>
        <w:pStyle w:val="Header"/>
        <w:tabs>
          <w:tab w:val="clear" w:pos="4536"/>
          <w:tab w:val="clear" w:pos="9072"/>
          <w:tab w:val="right" w:pos="9540"/>
        </w:tabs>
        <w:spacing w:line="400" w:lineRule="exact"/>
        <w:jc w:val="both"/>
        <w:rPr>
          <w:rFonts w:eastAsiaTheme="minorEastAsia" w:cs="Arial"/>
          <w:sz w:val="28"/>
          <w:szCs w:val="28"/>
          <w:lang w:val="sv-SE" w:eastAsia="zh-TW"/>
        </w:rPr>
      </w:pPr>
      <w:bookmarkStart w:id="0" w:name="OLE_LINK1"/>
      <w:bookmarkStart w:id="1" w:name="OLE_LINK8"/>
      <w:r w:rsidRPr="00411159">
        <w:rPr>
          <w:rFonts w:cs="Arial"/>
          <w:bCs/>
          <w:sz w:val="28"/>
        </w:rPr>
        <w:t>3GPP TSG RAN WG1</w:t>
      </w:r>
      <w:r>
        <w:rPr>
          <w:rFonts w:eastAsia="PMingLiU" w:cs="Arial" w:hint="eastAsia"/>
          <w:bCs/>
          <w:sz w:val="28"/>
          <w:lang w:eastAsia="zh-TW"/>
        </w:rPr>
        <w:t xml:space="preserve"> Meeting #8</w:t>
      </w:r>
      <w:r>
        <w:rPr>
          <w:rFonts w:eastAsiaTheme="minorEastAsia" w:cs="Arial"/>
          <w:bCs/>
          <w:sz w:val="28"/>
          <w:lang w:eastAsia="zh-TW"/>
        </w:rPr>
        <w:t>5</w:t>
      </w:r>
      <w:r w:rsidRPr="00411159">
        <w:rPr>
          <w:sz w:val="28"/>
          <w:szCs w:val="28"/>
          <w:lang w:val="sv-SE"/>
        </w:rPr>
        <w:tab/>
      </w:r>
      <w:r w:rsidRPr="00411159">
        <w:rPr>
          <w:rFonts w:cs="Arial"/>
          <w:sz w:val="28"/>
          <w:szCs w:val="28"/>
          <w:lang w:val="sv-SE"/>
        </w:rPr>
        <w:t>R1-</w:t>
      </w:r>
      <w:r w:rsidRPr="00411159">
        <w:rPr>
          <w:rFonts w:eastAsia="PMingLiU" w:cs="Arial" w:hint="eastAsia"/>
          <w:sz w:val="28"/>
          <w:szCs w:val="28"/>
          <w:lang w:val="sv-SE" w:eastAsia="zh-TW"/>
        </w:rPr>
        <w:t>1</w:t>
      </w:r>
      <w:r>
        <w:rPr>
          <w:rFonts w:eastAsia="PMingLiU" w:cs="Arial"/>
          <w:sz w:val="28"/>
          <w:szCs w:val="28"/>
          <w:lang w:val="sv-SE" w:eastAsia="zh-TW"/>
        </w:rPr>
        <w:t>6</w:t>
      </w:r>
      <w:r w:rsidR="00323693">
        <w:rPr>
          <w:rFonts w:eastAsiaTheme="minorEastAsia" w:cs="Arial"/>
          <w:sz w:val="28"/>
          <w:szCs w:val="28"/>
          <w:lang w:val="sv-SE" w:eastAsia="zh-TW"/>
        </w:rPr>
        <w:t>5119</w:t>
      </w:r>
    </w:p>
    <w:bookmarkEnd w:id="0"/>
    <w:p w:rsidR="00E32B7A" w:rsidRPr="00495909" w:rsidRDefault="00E32B7A" w:rsidP="00E32B7A">
      <w:pPr>
        <w:pStyle w:val="Header"/>
        <w:widowControl w:val="0"/>
        <w:rPr>
          <w:rFonts w:cs="Arial"/>
          <w:bCs/>
          <w:sz w:val="28"/>
          <w:lang w:eastAsia="ja-JP"/>
        </w:rPr>
      </w:pPr>
      <w:r>
        <w:rPr>
          <w:rFonts w:cs="Arial"/>
          <w:bCs/>
          <w:sz w:val="28"/>
          <w:lang w:eastAsia="ja-JP"/>
        </w:rPr>
        <w:t>Nanjing, China</w:t>
      </w:r>
      <w:r w:rsidRPr="00495909">
        <w:rPr>
          <w:rFonts w:cs="Arial"/>
          <w:bCs/>
          <w:sz w:val="28"/>
          <w:lang w:eastAsia="ja-JP"/>
        </w:rPr>
        <w:t xml:space="preserve">, </w:t>
      </w:r>
      <w:r>
        <w:rPr>
          <w:rFonts w:cs="Arial"/>
          <w:bCs/>
          <w:sz w:val="28"/>
          <w:lang w:eastAsia="ja-JP"/>
        </w:rPr>
        <w:t>23</w:t>
      </w:r>
      <w:r w:rsidRPr="00AE579E">
        <w:rPr>
          <w:rFonts w:cs="Arial"/>
          <w:bCs/>
          <w:sz w:val="28"/>
          <w:vertAlign w:val="superscript"/>
          <w:lang w:eastAsia="ja-JP"/>
        </w:rPr>
        <w:t>rd</w:t>
      </w:r>
      <w:r w:rsidRPr="00495909">
        <w:rPr>
          <w:rFonts w:cs="Arial" w:hint="eastAsia"/>
          <w:bCs/>
          <w:sz w:val="28"/>
          <w:lang w:eastAsia="ja-JP"/>
        </w:rPr>
        <w:t xml:space="preserve"> </w:t>
      </w:r>
      <w:r w:rsidRPr="00495909">
        <w:rPr>
          <w:rFonts w:cs="Arial"/>
          <w:bCs/>
          <w:sz w:val="28"/>
          <w:lang w:eastAsia="ja-JP"/>
        </w:rPr>
        <w:t xml:space="preserve">- </w:t>
      </w:r>
      <w:r>
        <w:rPr>
          <w:rFonts w:cs="Arial"/>
          <w:bCs/>
          <w:sz w:val="28"/>
          <w:lang w:eastAsia="ja-JP"/>
        </w:rPr>
        <w:t>27</w:t>
      </w:r>
      <w:r w:rsidRPr="00495909">
        <w:rPr>
          <w:rFonts w:cs="Arial" w:hint="eastAsia"/>
          <w:bCs/>
          <w:sz w:val="28"/>
          <w:vertAlign w:val="superscript"/>
          <w:lang w:eastAsia="ja-JP"/>
        </w:rPr>
        <w:t>th</w:t>
      </w:r>
      <w:r>
        <w:rPr>
          <w:rFonts w:cs="Arial" w:hint="eastAsia"/>
          <w:bCs/>
          <w:sz w:val="28"/>
          <w:lang w:eastAsia="ja-JP"/>
        </w:rPr>
        <w:t xml:space="preserve"> </w:t>
      </w:r>
      <w:r>
        <w:rPr>
          <w:rFonts w:cs="Arial"/>
          <w:bCs/>
          <w:sz w:val="28"/>
          <w:lang w:eastAsia="ja-JP"/>
        </w:rPr>
        <w:t>May</w:t>
      </w:r>
      <w:r w:rsidRPr="00495909">
        <w:rPr>
          <w:rFonts w:cs="Arial"/>
          <w:bCs/>
          <w:sz w:val="28"/>
          <w:lang w:eastAsia="ja-JP"/>
        </w:rPr>
        <w:t xml:space="preserve"> 201</w:t>
      </w:r>
      <w:r w:rsidRPr="00495909">
        <w:rPr>
          <w:rFonts w:cs="Arial" w:hint="eastAsia"/>
          <w:bCs/>
          <w:sz w:val="28"/>
          <w:lang w:eastAsia="ja-JP"/>
        </w:rPr>
        <w:t>6</w:t>
      </w:r>
    </w:p>
    <w:p w:rsidR="00E32B7A" w:rsidRPr="00411159" w:rsidRDefault="00E32B7A" w:rsidP="00E32B7A">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E32B7A" w:rsidRPr="00390DC4" w:rsidRDefault="00E32B7A" w:rsidP="00E32B7A">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Pr>
          <w:rFonts w:eastAsia="PMingLiU"/>
          <w:sz w:val="28"/>
          <w:szCs w:val="28"/>
          <w:lang w:eastAsia="zh-TW"/>
        </w:rPr>
        <w:t xml:space="preserve">Considerations on </w:t>
      </w:r>
      <w:proofErr w:type="spellStart"/>
      <w:r>
        <w:rPr>
          <w:rFonts w:eastAsiaTheme="minorEastAsia"/>
          <w:sz w:val="28"/>
          <w:szCs w:val="28"/>
          <w:lang w:eastAsia="zh-TW"/>
        </w:rPr>
        <w:t>eLAA</w:t>
      </w:r>
      <w:proofErr w:type="spellEnd"/>
      <w:r>
        <w:rPr>
          <w:rFonts w:eastAsiaTheme="minorEastAsia"/>
          <w:sz w:val="28"/>
          <w:szCs w:val="28"/>
          <w:lang w:eastAsia="zh-TW"/>
        </w:rPr>
        <w:t xml:space="preserve"> PRACH design</w:t>
      </w:r>
    </w:p>
    <w:p w:rsidR="00E32B7A" w:rsidRPr="00390DC4" w:rsidRDefault="00E32B7A" w:rsidP="00E32B7A">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 xml:space="preserve">Agenda Item:  </w:t>
      </w:r>
      <w:r>
        <w:rPr>
          <w:rFonts w:eastAsiaTheme="minorEastAsia"/>
          <w:sz w:val="28"/>
          <w:szCs w:val="28"/>
          <w:lang w:eastAsia="zh-TW"/>
        </w:rPr>
        <w:t>6.2</w:t>
      </w:r>
      <w:r>
        <w:rPr>
          <w:rFonts w:eastAsiaTheme="minorEastAsia" w:hint="eastAsia"/>
          <w:sz w:val="28"/>
          <w:szCs w:val="28"/>
          <w:lang w:eastAsia="zh-TW"/>
        </w:rPr>
        <w:t>.1.</w:t>
      </w:r>
      <w:r>
        <w:rPr>
          <w:rFonts w:eastAsiaTheme="minorEastAsia"/>
          <w:sz w:val="28"/>
          <w:szCs w:val="28"/>
          <w:lang w:eastAsia="zh-TW"/>
        </w:rPr>
        <w:t>4</w:t>
      </w:r>
    </w:p>
    <w:p w:rsidR="00E32B7A" w:rsidRPr="00411159" w:rsidRDefault="00E32B7A" w:rsidP="00E32B7A">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38398C" w:rsidRPr="00463DBC" w:rsidRDefault="00682564" w:rsidP="0038398C">
      <w:pPr>
        <w:pStyle w:val="Header"/>
        <w:tabs>
          <w:tab w:val="clear" w:pos="4536"/>
          <w:tab w:val="clear" w:pos="9072"/>
          <w:tab w:val="left" w:pos="2160"/>
        </w:tabs>
        <w:spacing w:line="400" w:lineRule="exact"/>
        <w:jc w:val="both"/>
        <w:rPr>
          <w:sz w:val="28"/>
          <w:szCs w:val="28"/>
        </w:rPr>
      </w:pPr>
      <w:r w:rsidRPr="00682564">
        <w:rPr>
          <w:sz w:val="28"/>
          <w:szCs w:val="28"/>
        </w:rPr>
        <w:pict>
          <v:rect id="_x0000_i1025" style="width:482.4pt;height:1.5pt" o:hralign="center" o:hrstd="t" o:hrnoshade="t" o:hr="t" fillcolor="black" stroked="f"/>
        </w:pict>
      </w:r>
    </w:p>
    <w:p w:rsidR="0038398C" w:rsidRDefault="0038398C" w:rsidP="0038398C">
      <w:pPr>
        <w:pStyle w:val="Heading1"/>
        <w:keepNext w:val="0"/>
        <w:widowControl w:val="0"/>
        <w:numPr>
          <w:ilvl w:val="0"/>
          <w:numId w:val="1"/>
        </w:numPr>
        <w:autoSpaceDE w:val="0"/>
        <w:autoSpaceDN w:val="0"/>
        <w:adjustRightInd w:val="0"/>
        <w:spacing w:before="0" w:after="240"/>
        <w:ind w:left="475" w:hanging="475"/>
        <w:jc w:val="both"/>
        <w:rPr>
          <w:rFonts w:eastAsiaTheme="minorEastAsia"/>
          <w:b w:val="0"/>
          <w:sz w:val="32"/>
          <w:lang w:eastAsia="zh-TW"/>
        </w:rPr>
      </w:pPr>
      <w:r w:rsidRPr="00463DBC">
        <w:rPr>
          <w:b w:val="0"/>
          <w:sz w:val="32"/>
        </w:rPr>
        <w:t>Introduction</w:t>
      </w:r>
    </w:p>
    <w:p w:rsidR="0038398C" w:rsidRDefault="0038398C" w:rsidP="0038398C">
      <w:pPr>
        <w:pStyle w:val="BodyText"/>
        <w:rPr>
          <w:rFonts w:eastAsiaTheme="minorEastAsia"/>
          <w:lang w:eastAsia="zh-TW"/>
        </w:rPr>
      </w:pPr>
      <w:bookmarkStart w:id="2" w:name="OLE_LINK10"/>
      <w:bookmarkStart w:id="3" w:name="OLE_LINK11"/>
      <w:bookmarkStart w:id="4" w:name="OLE_LINK6"/>
      <w:bookmarkStart w:id="5" w:name="OLE_LINK7"/>
      <w:bookmarkEnd w:id="1"/>
      <w:r>
        <w:rPr>
          <w:rFonts w:eastAsiaTheme="minorEastAsia"/>
          <w:lang w:eastAsia="zh-TW"/>
        </w:rPr>
        <w:t xml:space="preserve">The </w:t>
      </w:r>
      <w:proofErr w:type="spellStart"/>
      <w:r>
        <w:rPr>
          <w:rFonts w:eastAsiaTheme="minorEastAsia"/>
          <w:lang w:eastAsia="zh-TW"/>
        </w:rPr>
        <w:t>eLAA</w:t>
      </w:r>
      <w:proofErr w:type="spellEnd"/>
      <w:r>
        <w:rPr>
          <w:rFonts w:eastAsiaTheme="minorEastAsia"/>
          <w:lang w:eastAsia="zh-TW"/>
        </w:rPr>
        <w:t xml:space="preserve"> work item was approved in RAN #70</w:t>
      </w:r>
      <w:r w:rsidR="00682564">
        <w:rPr>
          <w:rFonts w:eastAsiaTheme="minorEastAsia"/>
          <w:lang w:eastAsia="zh-TW"/>
        </w:rPr>
        <w:fldChar w:fldCharType="begin"/>
      </w:r>
      <w:r>
        <w:rPr>
          <w:rFonts w:eastAsiaTheme="minorEastAsia"/>
          <w:lang w:eastAsia="zh-TW"/>
        </w:rPr>
        <w:instrText xml:space="preserve"> REF _Ref442365024 \r \h </w:instrText>
      </w:r>
      <w:r w:rsidR="00682564">
        <w:rPr>
          <w:rFonts w:eastAsiaTheme="minorEastAsia"/>
          <w:lang w:eastAsia="zh-TW"/>
        </w:rPr>
      </w:r>
      <w:r w:rsidR="00682564">
        <w:rPr>
          <w:rFonts w:eastAsiaTheme="minorEastAsia"/>
          <w:lang w:eastAsia="zh-TW"/>
        </w:rPr>
        <w:fldChar w:fldCharType="separate"/>
      </w:r>
      <w:r>
        <w:rPr>
          <w:rFonts w:eastAsiaTheme="minorEastAsia"/>
          <w:lang w:eastAsia="zh-TW"/>
        </w:rPr>
        <w:t>[1]</w:t>
      </w:r>
      <w:r w:rsidR="00682564">
        <w:rPr>
          <w:rFonts w:eastAsiaTheme="minorEastAsia"/>
          <w:lang w:eastAsia="zh-TW"/>
        </w:rPr>
        <w:fldChar w:fldCharType="end"/>
      </w:r>
      <w:r>
        <w:rPr>
          <w:rFonts w:eastAsiaTheme="minorEastAsia"/>
          <w:lang w:eastAsia="zh-TW"/>
        </w:rPr>
        <w:t>:</w:t>
      </w:r>
    </w:p>
    <w:p w:rsidR="0038398C" w:rsidRDefault="0038398C" w:rsidP="0038398C">
      <w:pPr>
        <w:ind w:right="1035"/>
        <w:jc w:val="both"/>
      </w:pPr>
      <w:r>
        <w:t>The detailed objectives of the work item are to specify support for the following functionalities:</w:t>
      </w:r>
    </w:p>
    <w:p w:rsidR="0038398C" w:rsidRDefault="0038398C" w:rsidP="0038398C">
      <w:pPr>
        <w:numPr>
          <w:ilvl w:val="0"/>
          <w:numId w:val="5"/>
        </w:numPr>
        <w:overflowPunct w:val="0"/>
        <w:autoSpaceDE w:val="0"/>
        <w:autoSpaceDN w:val="0"/>
        <w:adjustRightInd w:val="0"/>
        <w:spacing w:after="180"/>
        <w:ind w:right="1035"/>
        <w:jc w:val="both"/>
        <w:textAlignment w:val="baseline"/>
      </w:pPr>
      <w:r>
        <w:t xml:space="preserve">UL carrier aggregation for LAA </w:t>
      </w:r>
      <w:proofErr w:type="spellStart"/>
      <w:r>
        <w:t>SCell</w:t>
      </w:r>
      <w:proofErr w:type="spellEnd"/>
      <w:r>
        <w:t>(s) (with one or more UL carriers in unlicensed band) using Frame Structure type 3 [RAN1, RAN2, RAN4]</w:t>
      </w:r>
    </w:p>
    <w:p w:rsidR="0038398C" w:rsidRDefault="0038398C" w:rsidP="0038398C">
      <w:pPr>
        <w:numPr>
          <w:ilvl w:val="1"/>
          <w:numId w:val="5"/>
        </w:numPr>
        <w:overflowPunct w:val="0"/>
        <w:autoSpaceDE w:val="0"/>
        <w:autoSpaceDN w:val="0"/>
        <w:adjustRightInd w:val="0"/>
        <w:spacing w:after="180"/>
        <w:ind w:right="1035"/>
        <w:jc w:val="both"/>
        <w:textAlignment w:val="baseline"/>
      </w:pPr>
      <w:r>
        <w:t>The channel access mechanism shall use the decisions made in RAN1 during Rel-13 as a starting point</w:t>
      </w:r>
    </w:p>
    <w:p w:rsidR="0038398C" w:rsidRDefault="0038398C" w:rsidP="0038398C">
      <w:pPr>
        <w:numPr>
          <w:ilvl w:val="1"/>
          <w:numId w:val="5"/>
        </w:numPr>
        <w:overflowPunct w:val="0"/>
        <w:autoSpaceDE w:val="0"/>
        <w:autoSpaceDN w:val="0"/>
        <w:adjustRightInd w:val="0"/>
        <w:spacing w:after="180"/>
        <w:ind w:right="1035"/>
        <w:jc w:val="both"/>
        <w:textAlignment w:val="baseline"/>
      </w:pPr>
      <w:r>
        <w:t>Specify support for PUSCH and SRS</w:t>
      </w:r>
    </w:p>
    <w:p w:rsidR="0038398C" w:rsidRDefault="0038398C" w:rsidP="0038398C">
      <w:pPr>
        <w:numPr>
          <w:ilvl w:val="1"/>
          <w:numId w:val="5"/>
        </w:numPr>
        <w:overflowPunct w:val="0"/>
        <w:autoSpaceDE w:val="0"/>
        <w:autoSpaceDN w:val="0"/>
        <w:adjustRightInd w:val="0"/>
        <w:spacing w:after="180"/>
        <w:ind w:right="1035"/>
        <w:jc w:val="both"/>
        <w:textAlignment w:val="baseline"/>
      </w:pPr>
      <w:r>
        <w:t>Support both self-scheduling and cross-carrier scheduling from licensed spectrum.</w:t>
      </w:r>
    </w:p>
    <w:p w:rsidR="0038398C" w:rsidRPr="002964E4" w:rsidRDefault="0038398C" w:rsidP="0038398C">
      <w:pPr>
        <w:numPr>
          <w:ilvl w:val="1"/>
          <w:numId w:val="5"/>
        </w:numPr>
        <w:overflowPunct w:val="0"/>
        <w:autoSpaceDE w:val="0"/>
        <w:autoSpaceDN w:val="0"/>
        <w:spacing w:after="180"/>
        <w:ind w:right="1035"/>
        <w:jc w:val="both"/>
      </w:pPr>
      <w:r>
        <w:t>If needed, specify support for PUCCH [RAN1]</w:t>
      </w:r>
    </w:p>
    <w:p w:rsidR="0038398C" w:rsidRPr="00EC404D" w:rsidRDefault="0038398C" w:rsidP="0038398C">
      <w:pPr>
        <w:numPr>
          <w:ilvl w:val="1"/>
          <w:numId w:val="5"/>
        </w:numPr>
        <w:overflowPunct w:val="0"/>
        <w:autoSpaceDE w:val="0"/>
        <w:autoSpaceDN w:val="0"/>
        <w:spacing w:after="180"/>
        <w:ind w:right="1035"/>
        <w:jc w:val="both"/>
      </w:pPr>
      <w:r>
        <w:t>If needed, specify support for PRACH [RAN1]</w:t>
      </w:r>
    </w:p>
    <w:p w:rsidR="0038398C" w:rsidRDefault="0038398C" w:rsidP="0038398C">
      <w:pPr>
        <w:pStyle w:val="BodyText"/>
        <w:rPr>
          <w:rFonts w:eastAsiaTheme="minorEastAsia"/>
          <w:lang w:eastAsia="zh-TW"/>
        </w:rPr>
      </w:pPr>
    </w:p>
    <w:p w:rsidR="0038398C" w:rsidRPr="00FA4977" w:rsidRDefault="0038398C" w:rsidP="0038398C">
      <w:pPr>
        <w:pStyle w:val="BodyText"/>
        <w:rPr>
          <w:rFonts w:eastAsiaTheme="minorEastAsia"/>
          <w:lang w:eastAsia="zh-TW"/>
        </w:rPr>
      </w:pPr>
      <w:r>
        <w:rPr>
          <w:rFonts w:eastAsiaTheme="minorEastAsia"/>
          <w:lang w:eastAsia="zh-TW"/>
        </w:rPr>
        <w:t>In RAN1 #80bis, the following were agreed:</w:t>
      </w:r>
      <w:r>
        <w:rPr>
          <w:b/>
          <w:iCs/>
          <w:u w:val="single"/>
        </w:rPr>
        <w:t xml:space="preserve"> </w:t>
      </w:r>
    </w:p>
    <w:p w:rsidR="0038398C" w:rsidRPr="00070F8C" w:rsidRDefault="0038398C" w:rsidP="0038398C">
      <w:pPr>
        <w:overflowPunct w:val="0"/>
        <w:autoSpaceDE w:val="0"/>
        <w:autoSpaceDN w:val="0"/>
        <w:adjustRightInd w:val="0"/>
        <w:textAlignment w:val="baseline"/>
        <w:rPr>
          <w:iCs/>
        </w:rPr>
      </w:pPr>
      <w:r w:rsidRPr="00070F8C">
        <w:rPr>
          <w:iCs/>
        </w:rPr>
        <w:t>For PUSCH, extending the current single and dual cluster allocation to multi-cluster (&gt;2) allocation (e.g. RBs/subcarriers spaced uniformly in frequency) is identified as a candidate waveform that satisfies regulatory requirements and maximizes coverage</w:t>
      </w:r>
    </w:p>
    <w:p w:rsidR="0038398C" w:rsidRPr="00070F8C" w:rsidRDefault="0038398C" w:rsidP="0038398C">
      <w:pPr>
        <w:numPr>
          <w:ilvl w:val="1"/>
          <w:numId w:val="6"/>
        </w:numPr>
        <w:tabs>
          <w:tab w:val="clear" w:pos="1080"/>
          <w:tab w:val="num" w:pos="720"/>
        </w:tabs>
        <w:overflowPunct w:val="0"/>
        <w:autoSpaceDE w:val="0"/>
        <w:autoSpaceDN w:val="0"/>
        <w:adjustRightInd w:val="0"/>
        <w:ind w:left="720"/>
        <w:textAlignment w:val="baseline"/>
        <w:rPr>
          <w:iCs/>
        </w:rPr>
      </w:pPr>
      <w:r w:rsidRPr="00070F8C">
        <w:rPr>
          <w:iCs/>
        </w:rPr>
        <w:t>FFS: Number of clusters needed</w:t>
      </w:r>
    </w:p>
    <w:p w:rsidR="0038398C" w:rsidRPr="00070F8C" w:rsidRDefault="0038398C" w:rsidP="0038398C">
      <w:pPr>
        <w:numPr>
          <w:ilvl w:val="1"/>
          <w:numId w:val="6"/>
        </w:numPr>
        <w:tabs>
          <w:tab w:val="clear" w:pos="1080"/>
          <w:tab w:val="num" w:pos="720"/>
        </w:tabs>
        <w:overflowPunct w:val="0"/>
        <w:autoSpaceDE w:val="0"/>
        <w:autoSpaceDN w:val="0"/>
        <w:adjustRightInd w:val="0"/>
        <w:ind w:left="720"/>
        <w:textAlignment w:val="baseline"/>
        <w:rPr>
          <w:iCs/>
        </w:rPr>
      </w:pPr>
      <w:r w:rsidRPr="00070F8C">
        <w:rPr>
          <w:iCs/>
        </w:rPr>
        <w:t>FFS: Size of each cluster</w:t>
      </w:r>
    </w:p>
    <w:p w:rsidR="0038398C" w:rsidRDefault="0038398C" w:rsidP="0038398C">
      <w:pPr>
        <w:numPr>
          <w:ilvl w:val="1"/>
          <w:numId w:val="6"/>
        </w:numPr>
        <w:tabs>
          <w:tab w:val="clear" w:pos="1080"/>
          <w:tab w:val="num" w:pos="720"/>
        </w:tabs>
        <w:overflowPunct w:val="0"/>
        <w:autoSpaceDE w:val="0"/>
        <w:autoSpaceDN w:val="0"/>
        <w:adjustRightInd w:val="0"/>
        <w:ind w:left="720"/>
        <w:textAlignment w:val="baseline"/>
        <w:rPr>
          <w:iCs/>
        </w:rPr>
      </w:pPr>
      <w:r w:rsidRPr="00070F8C">
        <w:rPr>
          <w:iCs/>
        </w:rPr>
        <w:t>FFS: Spacing between clusters or subcarriers</w:t>
      </w:r>
    </w:p>
    <w:p w:rsidR="0038398C" w:rsidRDefault="0038398C" w:rsidP="0038398C">
      <w:pPr>
        <w:overflowPunct w:val="0"/>
        <w:autoSpaceDE w:val="0"/>
        <w:autoSpaceDN w:val="0"/>
        <w:adjustRightInd w:val="0"/>
        <w:textAlignment w:val="baseline"/>
        <w:rPr>
          <w:iCs/>
        </w:rPr>
      </w:pPr>
    </w:p>
    <w:p w:rsidR="0038398C" w:rsidRDefault="0038398C" w:rsidP="0038398C">
      <w:pPr>
        <w:overflowPunct w:val="0"/>
        <w:autoSpaceDE w:val="0"/>
        <w:autoSpaceDN w:val="0"/>
        <w:adjustRightInd w:val="0"/>
        <w:textAlignment w:val="baseline"/>
        <w:rPr>
          <w:iCs/>
        </w:rPr>
      </w:pPr>
      <w:r>
        <w:rPr>
          <w:iCs/>
        </w:rPr>
        <w:t>In RAN1 #84bis, the following were agreed:</w:t>
      </w:r>
    </w:p>
    <w:p w:rsidR="0038398C" w:rsidRDefault="0038398C" w:rsidP="0038398C">
      <w:pPr>
        <w:overflowPunct w:val="0"/>
        <w:autoSpaceDE w:val="0"/>
        <w:autoSpaceDN w:val="0"/>
        <w:adjustRightInd w:val="0"/>
        <w:textAlignment w:val="baseline"/>
        <w:rPr>
          <w:iCs/>
        </w:rPr>
      </w:pPr>
    </w:p>
    <w:p w:rsidR="0038398C" w:rsidRPr="00C91E5A" w:rsidRDefault="0038398C" w:rsidP="0038398C">
      <w:pPr>
        <w:rPr>
          <w:rFonts w:eastAsia="MS Mincho"/>
          <w:b/>
          <w:u w:val="single"/>
          <w:lang w:eastAsia="ja-JP"/>
        </w:rPr>
      </w:pPr>
      <w:r w:rsidRPr="00323E03">
        <w:rPr>
          <w:rFonts w:eastAsia="MS Mincho" w:hint="eastAsia"/>
          <w:b/>
          <w:highlight w:val="green"/>
          <w:u w:val="single"/>
          <w:lang w:eastAsia="ja-JP"/>
        </w:rPr>
        <w:t>Agreements:</w:t>
      </w:r>
    </w:p>
    <w:p w:rsidR="0038398C" w:rsidRDefault="0038398C" w:rsidP="0038398C">
      <w:pPr>
        <w:numPr>
          <w:ilvl w:val="0"/>
          <w:numId w:val="7"/>
        </w:numPr>
        <w:rPr>
          <w:rFonts w:eastAsia="MS Mincho"/>
          <w:lang w:eastAsia="ja-JP"/>
        </w:rPr>
      </w:pPr>
      <w:r>
        <w:rPr>
          <w:rFonts w:eastAsia="MS Mincho"/>
          <w:lang w:eastAsia="ja-JP"/>
        </w:rPr>
        <w:t>Contention</w:t>
      </w:r>
      <w:r>
        <w:rPr>
          <w:rFonts w:eastAsia="MS Mincho" w:hint="eastAsia"/>
          <w:lang w:eastAsia="ja-JP"/>
        </w:rPr>
        <w:t xml:space="preserve"> based PRACH </w:t>
      </w:r>
      <w:r>
        <w:rPr>
          <w:rFonts w:eastAsia="MS Mincho"/>
          <w:lang w:eastAsia="ja-JP"/>
        </w:rPr>
        <w:t>transmission</w:t>
      </w:r>
      <w:r>
        <w:rPr>
          <w:rFonts w:eastAsia="MS Mincho" w:hint="eastAsia"/>
          <w:lang w:eastAsia="ja-JP"/>
        </w:rPr>
        <w:t xml:space="preserve"> on LAA </w:t>
      </w:r>
      <w:proofErr w:type="spellStart"/>
      <w:r>
        <w:rPr>
          <w:rFonts w:eastAsia="MS Mincho" w:hint="eastAsia"/>
          <w:lang w:eastAsia="ja-JP"/>
        </w:rPr>
        <w:t>Scell</w:t>
      </w:r>
      <w:proofErr w:type="spellEnd"/>
      <w:r>
        <w:rPr>
          <w:rFonts w:eastAsia="MS Mincho" w:hint="eastAsia"/>
          <w:lang w:eastAsia="ja-JP"/>
        </w:rPr>
        <w:t xml:space="preserve"> is not supported in Rel-14</w:t>
      </w:r>
    </w:p>
    <w:p w:rsidR="0038398C" w:rsidRDefault="0038398C" w:rsidP="0038398C">
      <w:pPr>
        <w:numPr>
          <w:ilvl w:val="0"/>
          <w:numId w:val="7"/>
        </w:numPr>
        <w:rPr>
          <w:rFonts w:eastAsia="MS Mincho"/>
          <w:lang w:eastAsia="ja-JP"/>
        </w:rPr>
      </w:pPr>
      <w:r>
        <w:rPr>
          <w:rFonts w:eastAsia="MS Mincho" w:hint="eastAsia"/>
          <w:lang w:eastAsia="ja-JP"/>
        </w:rPr>
        <w:t xml:space="preserve">Non-contention based PRACH transmission on LAA </w:t>
      </w:r>
      <w:proofErr w:type="spellStart"/>
      <w:r>
        <w:rPr>
          <w:rFonts w:eastAsia="MS Mincho" w:hint="eastAsia"/>
          <w:lang w:eastAsia="ja-JP"/>
        </w:rPr>
        <w:t>Scell</w:t>
      </w:r>
      <w:proofErr w:type="spellEnd"/>
      <w:r>
        <w:rPr>
          <w:rFonts w:eastAsia="MS Mincho" w:hint="eastAsia"/>
          <w:lang w:eastAsia="ja-JP"/>
        </w:rPr>
        <w:t xml:space="preserve"> is supported in Rel-14 subject to LBT</w:t>
      </w:r>
    </w:p>
    <w:p w:rsidR="0038398C" w:rsidRDefault="0038398C" w:rsidP="0038398C">
      <w:pPr>
        <w:numPr>
          <w:ilvl w:val="0"/>
          <w:numId w:val="7"/>
        </w:numPr>
        <w:rPr>
          <w:rFonts w:eastAsia="MS Mincho"/>
          <w:lang w:eastAsia="ja-JP"/>
        </w:rPr>
      </w:pPr>
      <w:r>
        <w:rPr>
          <w:rFonts w:eastAsia="MS Mincho" w:hint="eastAsia"/>
          <w:lang w:eastAsia="ja-JP"/>
        </w:rPr>
        <w:t>FFS: PRACH duration up to 1msec is supported</w:t>
      </w:r>
    </w:p>
    <w:p w:rsidR="0038398C" w:rsidRDefault="0038398C" w:rsidP="0038398C">
      <w:pPr>
        <w:numPr>
          <w:ilvl w:val="0"/>
          <w:numId w:val="7"/>
        </w:numPr>
        <w:rPr>
          <w:rFonts w:eastAsia="MS Mincho"/>
          <w:lang w:eastAsia="ja-JP"/>
        </w:rPr>
      </w:pPr>
      <w:r>
        <w:rPr>
          <w:rFonts w:eastAsia="MS Mincho" w:hint="eastAsia"/>
          <w:lang w:eastAsia="ja-JP"/>
        </w:rPr>
        <w:t xml:space="preserve">FFS: A UL transmission burst containing PRACH without other UL channel </w:t>
      </w:r>
      <w:r>
        <w:rPr>
          <w:rFonts w:eastAsia="MS Mincho"/>
          <w:lang w:eastAsia="ja-JP"/>
        </w:rPr>
        <w:t>immediately</w:t>
      </w:r>
      <w:r>
        <w:rPr>
          <w:rFonts w:eastAsia="MS Mincho" w:hint="eastAsia"/>
          <w:lang w:eastAsia="ja-JP"/>
        </w:rPr>
        <w:t xml:space="preserve"> follows a single idle observation interval of at least 25 micro sec</w:t>
      </w:r>
    </w:p>
    <w:p w:rsidR="0038398C" w:rsidRDefault="0038398C" w:rsidP="0038398C">
      <w:pPr>
        <w:numPr>
          <w:ilvl w:val="0"/>
          <w:numId w:val="7"/>
        </w:numPr>
        <w:rPr>
          <w:rFonts w:eastAsia="MS Mincho"/>
          <w:lang w:eastAsia="ja-JP"/>
        </w:rPr>
      </w:pPr>
      <w:r>
        <w:rPr>
          <w:rFonts w:eastAsia="MS Mincho" w:hint="eastAsia"/>
          <w:lang w:eastAsia="ja-JP"/>
        </w:rPr>
        <w:t>FFS: new PRACH waveform</w:t>
      </w:r>
    </w:p>
    <w:p w:rsidR="0038398C" w:rsidRPr="00070F8C" w:rsidRDefault="0038398C" w:rsidP="0038398C">
      <w:pPr>
        <w:overflowPunct w:val="0"/>
        <w:autoSpaceDE w:val="0"/>
        <w:autoSpaceDN w:val="0"/>
        <w:adjustRightInd w:val="0"/>
        <w:textAlignment w:val="baseline"/>
        <w:rPr>
          <w:iCs/>
        </w:rPr>
      </w:pPr>
    </w:p>
    <w:p w:rsidR="0038398C" w:rsidRDefault="0038398C" w:rsidP="0038398C">
      <w:pPr>
        <w:pStyle w:val="BodyText"/>
        <w:rPr>
          <w:rFonts w:eastAsiaTheme="minorEastAsia"/>
          <w:lang w:eastAsia="zh-TW"/>
        </w:rPr>
      </w:pPr>
    </w:p>
    <w:p w:rsidR="0038398C" w:rsidRPr="002A07D2" w:rsidRDefault="0038398C" w:rsidP="0038398C">
      <w:pPr>
        <w:pStyle w:val="BodyText"/>
        <w:rPr>
          <w:rFonts w:eastAsiaTheme="minorEastAsia"/>
          <w:lang w:eastAsia="zh-TW"/>
        </w:rPr>
      </w:pPr>
      <w:r>
        <w:rPr>
          <w:rFonts w:eastAsiaTheme="minorEastAsia"/>
          <w:lang w:eastAsia="zh-TW"/>
        </w:rPr>
        <w:t>T</w:t>
      </w:r>
      <w:r>
        <w:rPr>
          <w:rFonts w:eastAsiaTheme="minorEastAsia" w:hint="eastAsia"/>
          <w:lang w:eastAsia="zh-TW"/>
        </w:rPr>
        <w:t>here are r</w:t>
      </w:r>
      <w:r w:rsidRPr="002A07D2">
        <w:rPr>
          <w:lang w:eastAsia="zh-TW"/>
        </w:rPr>
        <w:t>equirements on</w:t>
      </w:r>
      <w:r>
        <w:rPr>
          <w:lang w:eastAsia="zh-TW"/>
        </w:rPr>
        <w:t xml:space="preserve"> the </w:t>
      </w:r>
      <w:r>
        <w:rPr>
          <w:rFonts w:eastAsiaTheme="minorEastAsia" w:hint="eastAsia"/>
          <w:lang w:eastAsia="zh-TW"/>
        </w:rPr>
        <w:t>o</w:t>
      </w:r>
      <w:r>
        <w:rPr>
          <w:lang w:eastAsia="zh-TW"/>
        </w:rPr>
        <w:t xml:space="preserve">ccupied </w:t>
      </w:r>
      <w:r>
        <w:rPr>
          <w:rFonts w:eastAsiaTheme="minorEastAsia" w:hint="eastAsia"/>
          <w:lang w:eastAsia="zh-TW"/>
        </w:rPr>
        <w:t>c</w:t>
      </w:r>
      <w:r>
        <w:rPr>
          <w:lang w:eastAsia="zh-TW"/>
        </w:rPr>
        <w:t xml:space="preserve">hannel </w:t>
      </w:r>
      <w:r>
        <w:rPr>
          <w:rFonts w:eastAsiaTheme="minorEastAsia" w:hint="eastAsia"/>
          <w:lang w:eastAsia="zh-TW"/>
        </w:rPr>
        <w:t>b</w:t>
      </w:r>
      <w:r>
        <w:rPr>
          <w:lang w:eastAsia="zh-TW"/>
        </w:rPr>
        <w:t>andwidth and power density</w:t>
      </w:r>
      <w:r>
        <w:rPr>
          <w:rFonts w:eastAsiaTheme="minorEastAsia" w:hint="eastAsia"/>
          <w:lang w:eastAsia="zh-TW"/>
        </w:rPr>
        <w:t xml:space="preserve"> for unlicensed carrier</w:t>
      </w:r>
      <w:r>
        <w:rPr>
          <w:rFonts w:eastAsiaTheme="minorEastAsia"/>
          <w:lang w:eastAsia="zh-TW"/>
        </w:rPr>
        <w:t xml:space="preserve"> access in Europe </w:t>
      </w:r>
      <w:r w:rsidR="00682564">
        <w:rPr>
          <w:rFonts w:eastAsiaTheme="minorEastAsia"/>
          <w:lang w:eastAsia="zh-TW"/>
        </w:rPr>
        <w:fldChar w:fldCharType="begin"/>
      </w:r>
      <w:r>
        <w:rPr>
          <w:rFonts w:eastAsiaTheme="minorEastAsia"/>
          <w:lang w:eastAsia="zh-TW"/>
        </w:rPr>
        <w:instrText xml:space="preserve"> REF _Ref442365008 \r \h </w:instrText>
      </w:r>
      <w:r w:rsidR="00682564">
        <w:rPr>
          <w:rFonts w:eastAsiaTheme="minorEastAsia"/>
          <w:lang w:eastAsia="zh-TW"/>
        </w:rPr>
      </w:r>
      <w:r w:rsidR="00682564">
        <w:rPr>
          <w:rFonts w:eastAsiaTheme="minorEastAsia"/>
          <w:lang w:eastAsia="zh-TW"/>
        </w:rPr>
        <w:fldChar w:fldCharType="separate"/>
      </w:r>
      <w:r>
        <w:rPr>
          <w:rFonts w:eastAsiaTheme="minorEastAsia"/>
          <w:lang w:eastAsia="zh-TW"/>
        </w:rPr>
        <w:t>[2]</w:t>
      </w:r>
      <w:r w:rsidR="00682564">
        <w:rPr>
          <w:rFonts w:eastAsiaTheme="minorEastAsia"/>
          <w:lang w:eastAsia="zh-TW"/>
        </w:rPr>
        <w:fldChar w:fldCharType="end"/>
      </w:r>
      <w:r>
        <w:rPr>
          <w:rFonts w:eastAsiaTheme="minorEastAsia" w:hint="eastAsia"/>
          <w:lang w:eastAsia="zh-TW"/>
        </w:rPr>
        <w:t xml:space="preserve">. </w:t>
      </w:r>
      <w:r>
        <w:rPr>
          <w:rFonts w:eastAsiaTheme="minorEastAsia"/>
          <w:lang w:eastAsia="zh-TW"/>
        </w:rPr>
        <w:t>Some</w:t>
      </w:r>
      <w:r>
        <w:rPr>
          <w:rFonts w:eastAsiaTheme="minorEastAsia" w:hint="eastAsia"/>
          <w:lang w:eastAsia="zh-TW"/>
        </w:rPr>
        <w:t xml:space="preserve"> </w:t>
      </w:r>
      <w:r>
        <w:rPr>
          <w:rFonts w:eastAsiaTheme="minorEastAsia"/>
          <w:lang w:eastAsia="zh-TW"/>
        </w:rPr>
        <w:t>requirements</w:t>
      </w:r>
      <w:r>
        <w:rPr>
          <w:rFonts w:eastAsiaTheme="minorEastAsia" w:hint="eastAsia"/>
          <w:lang w:eastAsia="zh-TW"/>
        </w:rPr>
        <w:t xml:space="preserve"> are shown below</w:t>
      </w:r>
    </w:p>
    <w:p w:rsidR="0038398C" w:rsidRPr="00BE52D4" w:rsidRDefault="0038398C" w:rsidP="0038398C">
      <w:pPr>
        <w:pStyle w:val="BodyText"/>
        <w:numPr>
          <w:ilvl w:val="0"/>
          <w:numId w:val="4"/>
        </w:numPr>
        <w:rPr>
          <w:lang w:eastAsia="zh-TW"/>
        </w:rPr>
      </w:pPr>
      <w:r>
        <w:rPr>
          <w:lang w:eastAsia="zh-TW"/>
        </w:rPr>
        <w:t xml:space="preserve">The </w:t>
      </w:r>
      <w:r>
        <w:rPr>
          <w:rFonts w:eastAsiaTheme="minorEastAsia" w:hint="eastAsia"/>
          <w:lang w:eastAsia="zh-TW"/>
        </w:rPr>
        <w:t>o</w:t>
      </w:r>
      <w:r>
        <w:rPr>
          <w:lang w:eastAsia="zh-TW"/>
        </w:rPr>
        <w:t xml:space="preserve">ccupied </w:t>
      </w:r>
      <w:r>
        <w:rPr>
          <w:rFonts w:eastAsiaTheme="minorEastAsia" w:hint="eastAsia"/>
          <w:lang w:eastAsia="zh-TW"/>
        </w:rPr>
        <w:t>c</w:t>
      </w:r>
      <w:r>
        <w:rPr>
          <w:lang w:eastAsia="zh-TW"/>
        </w:rPr>
        <w:t xml:space="preserve">hannel </w:t>
      </w:r>
      <w:r>
        <w:rPr>
          <w:rFonts w:eastAsiaTheme="minorEastAsia" w:hint="eastAsia"/>
          <w:lang w:eastAsia="zh-TW"/>
        </w:rPr>
        <w:t>b</w:t>
      </w:r>
      <w:r>
        <w:rPr>
          <w:lang w:eastAsia="zh-TW"/>
        </w:rPr>
        <w:t>andwidth</w:t>
      </w:r>
      <w:r w:rsidRPr="002A07D2">
        <w:rPr>
          <w:lang w:eastAsia="zh-TW"/>
        </w:rPr>
        <w:t xml:space="preserve"> shall be between 80 % and 100 % of the declared </w:t>
      </w:r>
      <w:r>
        <w:rPr>
          <w:rFonts w:eastAsiaTheme="minorEastAsia" w:hint="eastAsia"/>
          <w:lang w:eastAsia="zh-TW"/>
        </w:rPr>
        <w:t>n</w:t>
      </w:r>
      <w:r w:rsidRPr="002A07D2">
        <w:rPr>
          <w:lang w:eastAsia="zh-TW"/>
        </w:rPr>
        <w:t xml:space="preserve">ominal </w:t>
      </w:r>
      <w:r>
        <w:rPr>
          <w:rFonts w:eastAsiaTheme="minorEastAsia" w:hint="eastAsia"/>
          <w:lang w:eastAsia="zh-TW"/>
        </w:rPr>
        <w:t>c</w:t>
      </w:r>
      <w:r w:rsidRPr="002A07D2">
        <w:rPr>
          <w:lang w:eastAsia="zh-TW"/>
        </w:rPr>
        <w:t xml:space="preserve">hannel </w:t>
      </w:r>
      <w:r>
        <w:rPr>
          <w:rFonts w:eastAsiaTheme="minorEastAsia" w:hint="eastAsia"/>
          <w:lang w:eastAsia="zh-TW"/>
        </w:rPr>
        <w:t>b</w:t>
      </w:r>
      <w:r w:rsidRPr="002A07D2">
        <w:rPr>
          <w:lang w:eastAsia="zh-TW"/>
        </w:rPr>
        <w:t xml:space="preserve">andwidth. </w:t>
      </w:r>
    </w:p>
    <w:p w:rsidR="0038398C" w:rsidRPr="002A07D2" w:rsidRDefault="0038398C" w:rsidP="0038398C">
      <w:pPr>
        <w:pStyle w:val="BodyText"/>
        <w:numPr>
          <w:ilvl w:val="0"/>
          <w:numId w:val="4"/>
        </w:numPr>
        <w:rPr>
          <w:lang w:eastAsia="zh-TW"/>
        </w:rPr>
      </w:pPr>
      <w:r w:rsidRPr="002A07D2">
        <w:rPr>
          <w:lang w:eastAsia="zh-TW"/>
        </w:rPr>
        <w:t xml:space="preserve">During an established communication, a device is allowed to operate temporarily in a mode where its </w:t>
      </w:r>
      <w:r>
        <w:rPr>
          <w:rFonts w:eastAsiaTheme="minorEastAsia" w:hint="eastAsia"/>
          <w:lang w:eastAsia="zh-TW"/>
        </w:rPr>
        <w:t>o</w:t>
      </w:r>
      <w:r w:rsidRPr="002A07D2">
        <w:rPr>
          <w:lang w:eastAsia="zh-TW"/>
        </w:rPr>
        <w:t xml:space="preserve">ccupied </w:t>
      </w:r>
      <w:r>
        <w:rPr>
          <w:rFonts w:eastAsiaTheme="minorEastAsia" w:hint="eastAsia"/>
          <w:lang w:eastAsia="zh-TW"/>
        </w:rPr>
        <w:t>c</w:t>
      </w:r>
      <w:r w:rsidRPr="002A07D2">
        <w:rPr>
          <w:lang w:eastAsia="zh-TW"/>
        </w:rPr>
        <w:t xml:space="preserve">hannel </w:t>
      </w:r>
      <w:r>
        <w:rPr>
          <w:rFonts w:eastAsiaTheme="minorEastAsia" w:hint="eastAsia"/>
          <w:lang w:eastAsia="zh-TW"/>
        </w:rPr>
        <w:t>b</w:t>
      </w:r>
      <w:r w:rsidRPr="002A07D2">
        <w:rPr>
          <w:lang w:eastAsia="zh-TW"/>
        </w:rPr>
        <w:t xml:space="preserve">andwidth may be reduced to as low as 40 % of its </w:t>
      </w:r>
      <w:r>
        <w:rPr>
          <w:rFonts w:eastAsiaTheme="minorEastAsia" w:hint="eastAsia"/>
          <w:lang w:eastAsia="zh-TW"/>
        </w:rPr>
        <w:t>n</w:t>
      </w:r>
      <w:r w:rsidRPr="002A07D2">
        <w:rPr>
          <w:lang w:eastAsia="zh-TW"/>
        </w:rPr>
        <w:t xml:space="preserve">ominal </w:t>
      </w:r>
      <w:r>
        <w:rPr>
          <w:rFonts w:eastAsiaTheme="minorEastAsia" w:hint="eastAsia"/>
          <w:lang w:eastAsia="zh-TW"/>
        </w:rPr>
        <w:t>c</w:t>
      </w:r>
      <w:r w:rsidRPr="002A07D2">
        <w:rPr>
          <w:lang w:eastAsia="zh-TW"/>
        </w:rPr>
        <w:t xml:space="preserve">hannel </w:t>
      </w:r>
      <w:r>
        <w:rPr>
          <w:rFonts w:eastAsiaTheme="minorEastAsia" w:hint="eastAsia"/>
          <w:lang w:eastAsia="zh-TW"/>
        </w:rPr>
        <w:t>b</w:t>
      </w:r>
      <w:r w:rsidRPr="002A07D2">
        <w:rPr>
          <w:lang w:eastAsia="zh-TW"/>
        </w:rPr>
        <w:t xml:space="preserve">andwidth with a minimum of 4 </w:t>
      </w:r>
      <w:proofErr w:type="spellStart"/>
      <w:r w:rsidRPr="002A07D2">
        <w:rPr>
          <w:lang w:eastAsia="zh-TW"/>
        </w:rPr>
        <w:t>MHz.</w:t>
      </w:r>
      <w:proofErr w:type="spellEnd"/>
      <w:r w:rsidRPr="002A07D2">
        <w:rPr>
          <w:lang w:eastAsia="zh-TW"/>
        </w:rPr>
        <w:t xml:space="preserve"> </w:t>
      </w:r>
    </w:p>
    <w:p w:rsidR="0038398C" w:rsidRDefault="0038398C" w:rsidP="0038398C">
      <w:pPr>
        <w:pStyle w:val="BodyText"/>
        <w:rPr>
          <w:rFonts w:eastAsiaTheme="minorEastAsia"/>
          <w:lang w:eastAsia="zh-TW"/>
        </w:rPr>
      </w:pPr>
      <w:r>
        <w:rPr>
          <w:rFonts w:eastAsiaTheme="minorEastAsia"/>
          <w:lang w:eastAsia="zh-TW"/>
        </w:rPr>
        <w:lastRenderedPageBreak/>
        <w:t>T</w:t>
      </w:r>
      <w:r>
        <w:rPr>
          <w:rFonts w:eastAsiaTheme="minorEastAsia" w:hint="eastAsia"/>
          <w:lang w:eastAsia="zh-TW"/>
        </w:rPr>
        <w:t>he o</w:t>
      </w:r>
      <w:r w:rsidRPr="002A07D2">
        <w:rPr>
          <w:lang w:eastAsia="zh-TW"/>
        </w:rPr>
        <w:t xml:space="preserve">ccupied </w:t>
      </w:r>
      <w:r>
        <w:rPr>
          <w:rFonts w:eastAsiaTheme="minorEastAsia" w:hint="eastAsia"/>
          <w:lang w:eastAsia="zh-TW"/>
        </w:rPr>
        <w:t>c</w:t>
      </w:r>
      <w:r w:rsidRPr="002A07D2">
        <w:rPr>
          <w:lang w:eastAsia="zh-TW"/>
        </w:rPr>
        <w:t xml:space="preserve">hannel </w:t>
      </w:r>
      <w:r>
        <w:rPr>
          <w:rFonts w:eastAsiaTheme="minorEastAsia" w:hint="eastAsia"/>
          <w:lang w:eastAsia="zh-TW"/>
        </w:rPr>
        <w:t>b</w:t>
      </w:r>
      <w:r w:rsidRPr="002A07D2">
        <w:rPr>
          <w:lang w:eastAsia="zh-TW"/>
        </w:rPr>
        <w:t xml:space="preserve">andwidth is </w:t>
      </w:r>
      <w:r>
        <w:rPr>
          <w:lang w:eastAsia="zh-TW"/>
        </w:rPr>
        <w:t xml:space="preserve">defined as </w:t>
      </w:r>
      <w:r w:rsidRPr="002A07D2">
        <w:rPr>
          <w:lang w:eastAsia="zh-TW"/>
        </w:rPr>
        <w:t>the bandwidth containing 99 % of the power of the signal.</w:t>
      </w:r>
      <w:r>
        <w:rPr>
          <w:rFonts w:eastAsiaTheme="minorEastAsia" w:hint="eastAsia"/>
          <w:lang w:eastAsia="zh-TW"/>
        </w:rPr>
        <w:t xml:space="preserve"> </w:t>
      </w:r>
      <w:r w:rsidRPr="002A07D2">
        <w:rPr>
          <w:lang w:eastAsia="zh-TW"/>
        </w:rPr>
        <w:t xml:space="preserve">The </w:t>
      </w:r>
      <w:r>
        <w:rPr>
          <w:rFonts w:eastAsiaTheme="minorEastAsia" w:hint="eastAsia"/>
          <w:lang w:eastAsia="zh-TW"/>
        </w:rPr>
        <w:t>n</w:t>
      </w:r>
      <w:r w:rsidRPr="002A07D2">
        <w:rPr>
          <w:lang w:eastAsia="zh-TW"/>
        </w:rPr>
        <w:t xml:space="preserve">ominal </w:t>
      </w:r>
      <w:r>
        <w:rPr>
          <w:rFonts w:eastAsiaTheme="minorEastAsia" w:hint="eastAsia"/>
          <w:lang w:eastAsia="zh-TW"/>
        </w:rPr>
        <w:t>c</w:t>
      </w:r>
      <w:r w:rsidRPr="002A07D2">
        <w:rPr>
          <w:lang w:eastAsia="zh-TW"/>
        </w:rPr>
        <w:t xml:space="preserve">hannel </w:t>
      </w:r>
      <w:r>
        <w:rPr>
          <w:rFonts w:eastAsiaTheme="minorEastAsia" w:hint="eastAsia"/>
          <w:lang w:eastAsia="zh-TW"/>
        </w:rPr>
        <w:t>b</w:t>
      </w:r>
      <w:r w:rsidRPr="002A07D2">
        <w:rPr>
          <w:lang w:eastAsia="zh-TW"/>
        </w:rPr>
        <w:t>andwidth is the widest band of frequencies inclusive of guard bands assigned to a single channel (at least 5MHz).</w:t>
      </w:r>
      <w:r>
        <w:rPr>
          <w:rFonts w:eastAsiaTheme="minorEastAsia" w:hint="eastAsia"/>
          <w:lang w:eastAsia="zh-TW"/>
        </w:rPr>
        <w:t xml:space="preserve"> </w:t>
      </w:r>
    </w:p>
    <w:p w:rsidR="00882E75" w:rsidRDefault="00882E75" w:rsidP="0038398C">
      <w:pPr>
        <w:pStyle w:val="BodyText"/>
        <w:rPr>
          <w:rFonts w:eastAsiaTheme="minorEastAsia"/>
          <w:lang w:eastAsia="zh-TW"/>
        </w:rPr>
      </w:pPr>
    </w:p>
    <w:p w:rsidR="00882E75" w:rsidRDefault="00882E75" w:rsidP="0038398C">
      <w:pPr>
        <w:pStyle w:val="BodyText"/>
        <w:rPr>
          <w:rFonts w:eastAsiaTheme="minorEastAsia"/>
          <w:lang w:eastAsia="zh-TW"/>
        </w:rPr>
      </w:pPr>
      <w:r>
        <w:rPr>
          <w:rFonts w:eastAsiaTheme="minorEastAsia"/>
          <w:lang w:eastAsia="zh-TW"/>
        </w:rPr>
        <w:t xml:space="preserve">In RAN1 84bis, </w:t>
      </w:r>
      <w:r w:rsidR="004F0243">
        <w:rPr>
          <w:rFonts w:eastAsiaTheme="minorEastAsia"/>
          <w:lang w:eastAsia="zh-TW"/>
        </w:rPr>
        <w:t xml:space="preserve">several contributions on </w:t>
      </w:r>
      <w:proofErr w:type="spellStart"/>
      <w:r w:rsidR="004F0243">
        <w:rPr>
          <w:rFonts w:eastAsiaTheme="minorEastAsia"/>
          <w:lang w:eastAsia="zh-TW"/>
        </w:rPr>
        <w:t>eLAA</w:t>
      </w:r>
      <w:proofErr w:type="spellEnd"/>
      <w:r w:rsidR="004F0243">
        <w:rPr>
          <w:rFonts w:eastAsiaTheme="minorEastAsia"/>
          <w:lang w:eastAsia="zh-TW"/>
        </w:rPr>
        <w:t xml:space="preserve"> PRACH waveform design were</w:t>
      </w:r>
      <w:r>
        <w:rPr>
          <w:rFonts w:eastAsiaTheme="minorEastAsia"/>
          <w:lang w:eastAsia="zh-TW"/>
        </w:rPr>
        <w:t xml:space="preserve"> discussed</w:t>
      </w:r>
      <w:r w:rsidR="004F0243">
        <w:rPr>
          <w:rFonts w:eastAsiaTheme="minorEastAsia"/>
          <w:lang w:eastAsia="zh-TW"/>
        </w:rPr>
        <w:t xml:space="preserve"> </w:t>
      </w:r>
      <w:r w:rsidR="00682564">
        <w:rPr>
          <w:rFonts w:eastAsiaTheme="minorEastAsia"/>
          <w:lang w:eastAsia="zh-TW"/>
        </w:rPr>
        <w:fldChar w:fldCharType="begin"/>
      </w:r>
      <w:r w:rsidR="004F0243">
        <w:rPr>
          <w:rFonts w:eastAsiaTheme="minorEastAsia"/>
          <w:lang w:eastAsia="zh-TW"/>
        </w:rPr>
        <w:instrText xml:space="preserve"> REF _Ref450829096 \r \h </w:instrText>
      </w:r>
      <w:r w:rsidR="00682564">
        <w:rPr>
          <w:rFonts w:eastAsiaTheme="minorEastAsia"/>
          <w:lang w:eastAsia="zh-TW"/>
        </w:rPr>
      </w:r>
      <w:r w:rsidR="00682564">
        <w:rPr>
          <w:rFonts w:eastAsiaTheme="minorEastAsia"/>
          <w:lang w:eastAsia="zh-TW"/>
        </w:rPr>
        <w:fldChar w:fldCharType="separate"/>
      </w:r>
      <w:r w:rsidR="004F0243">
        <w:rPr>
          <w:rFonts w:eastAsiaTheme="minorEastAsia"/>
          <w:lang w:eastAsia="zh-TW"/>
        </w:rPr>
        <w:t>[5</w:t>
      </w:r>
      <w:proofErr w:type="gramStart"/>
      <w:r w:rsidR="004F0243">
        <w:rPr>
          <w:rFonts w:eastAsiaTheme="minorEastAsia"/>
          <w:lang w:eastAsia="zh-TW"/>
        </w:rPr>
        <w:t>]</w:t>
      </w:r>
      <w:proofErr w:type="gramEnd"/>
      <w:r w:rsidR="00682564">
        <w:rPr>
          <w:rFonts w:eastAsiaTheme="minorEastAsia"/>
          <w:lang w:eastAsia="zh-TW"/>
        </w:rPr>
        <w:fldChar w:fldCharType="end"/>
      </w:r>
      <w:r w:rsidR="00682564">
        <w:rPr>
          <w:rFonts w:eastAsiaTheme="minorEastAsia"/>
          <w:lang w:eastAsia="zh-TW"/>
        </w:rPr>
        <w:fldChar w:fldCharType="begin"/>
      </w:r>
      <w:r w:rsidR="004F0243">
        <w:rPr>
          <w:rFonts w:eastAsiaTheme="minorEastAsia"/>
          <w:lang w:eastAsia="zh-TW"/>
        </w:rPr>
        <w:instrText xml:space="preserve"> REF _Ref450829099 \r \h </w:instrText>
      </w:r>
      <w:r w:rsidR="00682564">
        <w:rPr>
          <w:rFonts w:eastAsiaTheme="minorEastAsia"/>
          <w:lang w:eastAsia="zh-TW"/>
        </w:rPr>
      </w:r>
      <w:r w:rsidR="00682564">
        <w:rPr>
          <w:rFonts w:eastAsiaTheme="minorEastAsia"/>
          <w:lang w:eastAsia="zh-TW"/>
        </w:rPr>
        <w:fldChar w:fldCharType="separate"/>
      </w:r>
      <w:r w:rsidR="004F0243">
        <w:rPr>
          <w:rFonts w:eastAsiaTheme="minorEastAsia"/>
          <w:lang w:eastAsia="zh-TW"/>
        </w:rPr>
        <w:t>[7]</w:t>
      </w:r>
      <w:r w:rsidR="00682564">
        <w:rPr>
          <w:rFonts w:eastAsiaTheme="minorEastAsia"/>
          <w:lang w:eastAsia="zh-TW"/>
        </w:rPr>
        <w:fldChar w:fldCharType="end"/>
      </w:r>
      <w:r w:rsidR="004F0243">
        <w:rPr>
          <w:rFonts w:eastAsiaTheme="minorEastAsia"/>
          <w:lang w:eastAsia="zh-TW"/>
        </w:rPr>
        <w:t>.</w:t>
      </w:r>
    </w:p>
    <w:p w:rsidR="000A02C6" w:rsidRDefault="000A02C6" w:rsidP="0038398C">
      <w:pPr>
        <w:pStyle w:val="BodyText"/>
        <w:rPr>
          <w:rFonts w:eastAsiaTheme="minorEastAsia"/>
          <w:lang w:eastAsia="zh-TW"/>
        </w:rPr>
      </w:pPr>
    </w:p>
    <w:p w:rsidR="000A02C6" w:rsidRDefault="000A02C6" w:rsidP="0038398C">
      <w:pPr>
        <w:pStyle w:val="BodyText"/>
        <w:rPr>
          <w:rFonts w:eastAsiaTheme="minorEastAsia"/>
          <w:lang w:eastAsia="zh-TW"/>
        </w:rPr>
      </w:pPr>
      <w:r>
        <w:rPr>
          <w:rFonts w:eastAsiaTheme="minorEastAsia"/>
          <w:lang w:eastAsia="zh-TW"/>
        </w:rPr>
        <w:t>A working assumption was reached in RAN1 84bis concerning PRACH resource configuration:</w:t>
      </w:r>
    </w:p>
    <w:p w:rsidR="000A02C6" w:rsidRPr="002B6DA0" w:rsidRDefault="000A02C6" w:rsidP="000A02C6">
      <w:pPr>
        <w:rPr>
          <w:rFonts w:eastAsia="MS Mincho"/>
          <w:b/>
          <w:highlight w:val="darkYellow"/>
          <w:u w:val="single"/>
          <w:lang w:eastAsia="ja-JP"/>
        </w:rPr>
      </w:pPr>
      <w:r w:rsidRPr="002B6DA0">
        <w:rPr>
          <w:rFonts w:eastAsia="MS Mincho"/>
          <w:b/>
          <w:highlight w:val="darkYellow"/>
          <w:u w:val="single"/>
          <w:lang w:eastAsia="ja-JP"/>
        </w:rPr>
        <w:t>Working Assumption:</w:t>
      </w:r>
    </w:p>
    <w:p w:rsidR="000A02C6" w:rsidRPr="00B950DD" w:rsidRDefault="000A02C6" w:rsidP="000A02C6">
      <w:pPr>
        <w:numPr>
          <w:ilvl w:val="0"/>
          <w:numId w:val="8"/>
        </w:numPr>
        <w:rPr>
          <w:rFonts w:eastAsia="MS Mincho"/>
          <w:lang w:eastAsia="ja-JP"/>
        </w:rPr>
      </w:pPr>
      <w:r w:rsidRPr="00B950DD">
        <w:rPr>
          <w:rFonts w:eastAsia="MS Mincho"/>
          <w:lang w:eastAsia="ja-JP"/>
        </w:rPr>
        <w:t xml:space="preserve">PRACH resource configuration in time and frequency in LAA </w:t>
      </w:r>
      <w:proofErr w:type="spellStart"/>
      <w:r w:rsidRPr="00B950DD">
        <w:rPr>
          <w:rFonts w:eastAsia="MS Mincho"/>
          <w:lang w:eastAsia="ja-JP"/>
        </w:rPr>
        <w:t>SCell</w:t>
      </w:r>
      <w:proofErr w:type="spellEnd"/>
      <w:r w:rsidRPr="00B950DD">
        <w:rPr>
          <w:rFonts w:eastAsia="MS Mincho"/>
          <w:lang w:eastAsia="ja-JP"/>
        </w:rPr>
        <w:t>:</w:t>
      </w:r>
    </w:p>
    <w:p w:rsidR="000A02C6" w:rsidRDefault="000A02C6" w:rsidP="000A02C6">
      <w:pPr>
        <w:numPr>
          <w:ilvl w:val="1"/>
          <w:numId w:val="8"/>
        </w:numPr>
        <w:rPr>
          <w:rFonts w:eastAsia="MS Mincho"/>
          <w:lang w:eastAsia="ja-JP"/>
        </w:rPr>
      </w:pPr>
      <w:r w:rsidRPr="00B950DD">
        <w:rPr>
          <w:rFonts w:eastAsia="MS Mincho"/>
          <w:lang w:eastAsia="ja-JP"/>
        </w:rPr>
        <w:t>RRC configuration of frequency resource</w:t>
      </w:r>
      <w:r>
        <w:rPr>
          <w:rFonts w:eastAsia="MS Mincho"/>
          <w:lang w:eastAsia="ja-JP"/>
        </w:rPr>
        <w:t>(</w:t>
      </w:r>
      <w:r w:rsidRPr="00B950DD">
        <w:rPr>
          <w:rFonts w:eastAsia="MS Mincho"/>
          <w:lang w:eastAsia="ja-JP"/>
        </w:rPr>
        <w:t>s</w:t>
      </w:r>
      <w:r>
        <w:rPr>
          <w:rFonts w:eastAsia="MS Mincho"/>
          <w:lang w:eastAsia="ja-JP"/>
        </w:rPr>
        <w:t>),</w:t>
      </w:r>
      <w:r w:rsidRPr="00B950DD">
        <w:rPr>
          <w:rFonts w:eastAsia="MS Mincho"/>
          <w:lang w:eastAsia="ja-JP"/>
        </w:rPr>
        <w:t xml:space="preserve"> sequence set</w:t>
      </w:r>
      <w:r>
        <w:rPr>
          <w:rFonts w:eastAsia="MS Mincho"/>
          <w:lang w:eastAsia="ja-JP"/>
        </w:rPr>
        <w:t>, and time domain resources</w:t>
      </w:r>
    </w:p>
    <w:p w:rsidR="000A02C6" w:rsidRPr="00FE33C6" w:rsidRDefault="000A02C6" w:rsidP="000A02C6">
      <w:pPr>
        <w:numPr>
          <w:ilvl w:val="2"/>
          <w:numId w:val="8"/>
        </w:numPr>
        <w:rPr>
          <w:rFonts w:eastAsia="MS Mincho"/>
          <w:lang w:eastAsia="ja-JP"/>
        </w:rPr>
      </w:pPr>
      <w:r>
        <w:rPr>
          <w:rFonts w:eastAsia="MS Mincho"/>
          <w:lang w:eastAsia="ja-JP"/>
        </w:rPr>
        <w:t xml:space="preserve">Omitting time domain resources from the RRC configuration can be studied, considering e.g. interactions with LBT. </w:t>
      </w:r>
    </w:p>
    <w:p w:rsidR="000A02C6" w:rsidRPr="00B950DD" w:rsidRDefault="000A02C6" w:rsidP="000A02C6">
      <w:pPr>
        <w:numPr>
          <w:ilvl w:val="1"/>
          <w:numId w:val="8"/>
        </w:numPr>
        <w:rPr>
          <w:rFonts w:eastAsia="MS Mincho"/>
          <w:lang w:eastAsia="ja-JP"/>
        </w:rPr>
      </w:pPr>
      <w:r w:rsidRPr="00B950DD">
        <w:rPr>
          <w:rFonts w:eastAsia="MS Mincho"/>
          <w:lang w:eastAsia="ja-JP"/>
        </w:rPr>
        <w:t>FFS whether any of the following can be dynamically adapted by PDCCH, or deterministically derived by the UE:</w:t>
      </w:r>
    </w:p>
    <w:p w:rsidR="000A02C6" w:rsidRPr="00B950DD" w:rsidRDefault="000A02C6" w:rsidP="000A02C6">
      <w:pPr>
        <w:numPr>
          <w:ilvl w:val="3"/>
          <w:numId w:val="8"/>
        </w:numPr>
        <w:rPr>
          <w:rFonts w:eastAsia="MS Mincho"/>
          <w:lang w:eastAsia="ja-JP"/>
        </w:rPr>
      </w:pPr>
      <w:r w:rsidRPr="00B950DD">
        <w:rPr>
          <w:rFonts w:eastAsia="MS Mincho"/>
          <w:lang w:eastAsia="ja-JP"/>
        </w:rPr>
        <w:t>time domain resources</w:t>
      </w:r>
    </w:p>
    <w:p w:rsidR="000A02C6" w:rsidRPr="00B950DD" w:rsidRDefault="000A02C6" w:rsidP="000A02C6">
      <w:pPr>
        <w:numPr>
          <w:ilvl w:val="3"/>
          <w:numId w:val="8"/>
        </w:numPr>
        <w:rPr>
          <w:rFonts w:eastAsia="MS Mincho"/>
          <w:lang w:eastAsia="ja-JP"/>
        </w:rPr>
      </w:pPr>
      <w:r w:rsidRPr="00B950DD">
        <w:rPr>
          <w:rFonts w:eastAsia="MS Mincho"/>
          <w:lang w:eastAsia="ja-JP"/>
        </w:rPr>
        <w:t xml:space="preserve">frequency resources </w:t>
      </w:r>
      <w:r>
        <w:rPr>
          <w:rFonts w:eastAsia="MS Mincho"/>
          <w:lang w:eastAsia="ja-JP"/>
        </w:rPr>
        <w:t>for actual transmission</w:t>
      </w:r>
    </w:p>
    <w:p w:rsidR="000A02C6" w:rsidRPr="00B950DD" w:rsidRDefault="000A02C6" w:rsidP="000A02C6">
      <w:pPr>
        <w:numPr>
          <w:ilvl w:val="3"/>
          <w:numId w:val="8"/>
        </w:numPr>
        <w:rPr>
          <w:rFonts w:eastAsia="MS Mincho"/>
          <w:lang w:eastAsia="ja-JP"/>
        </w:rPr>
      </w:pPr>
      <w:r w:rsidRPr="00B950DD">
        <w:rPr>
          <w:rFonts w:eastAsia="MS Mincho"/>
          <w:lang w:eastAsia="ja-JP"/>
        </w:rPr>
        <w:t xml:space="preserve">sequences </w:t>
      </w:r>
      <w:r>
        <w:rPr>
          <w:rFonts w:eastAsia="MS Mincho"/>
          <w:lang w:eastAsia="ja-JP"/>
        </w:rPr>
        <w:t>for actual transmission</w:t>
      </w:r>
    </w:p>
    <w:p w:rsidR="000A02C6" w:rsidRPr="007830B6" w:rsidRDefault="000A02C6" w:rsidP="000A02C6">
      <w:pPr>
        <w:numPr>
          <w:ilvl w:val="2"/>
          <w:numId w:val="8"/>
        </w:numPr>
        <w:rPr>
          <w:rFonts w:eastAsia="MS Mincho"/>
          <w:lang w:eastAsia="ja-JP"/>
        </w:rPr>
      </w:pPr>
      <w:r w:rsidRPr="00B950DD">
        <w:rPr>
          <w:rFonts w:eastAsia="MS Mincho"/>
          <w:lang w:eastAsia="ja-JP"/>
        </w:rPr>
        <w:t>If using PDCCH, FFS whether common or UE-specific</w:t>
      </w:r>
    </w:p>
    <w:p w:rsidR="000A02C6" w:rsidRDefault="000A02C6" w:rsidP="0038398C">
      <w:pPr>
        <w:pStyle w:val="BodyText"/>
        <w:rPr>
          <w:rFonts w:eastAsiaTheme="minorEastAsia"/>
          <w:lang w:eastAsia="zh-TW"/>
        </w:rPr>
      </w:pPr>
    </w:p>
    <w:p w:rsidR="0038398C" w:rsidRDefault="0038398C" w:rsidP="0038398C">
      <w:pPr>
        <w:pStyle w:val="BodyText"/>
        <w:rPr>
          <w:rFonts w:eastAsiaTheme="minorEastAsia"/>
          <w:lang w:eastAsia="zh-TW"/>
        </w:rPr>
      </w:pPr>
    </w:p>
    <w:p w:rsidR="0038398C" w:rsidRDefault="0038398C" w:rsidP="0038398C">
      <w:pPr>
        <w:pStyle w:val="BodyText"/>
        <w:rPr>
          <w:rFonts w:eastAsiaTheme="minorEastAsia"/>
          <w:lang w:eastAsia="zh-TW"/>
        </w:rPr>
      </w:pPr>
      <w:r>
        <w:rPr>
          <w:rFonts w:eastAsiaTheme="minorEastAsia"/>
          <w:lang w:eastAsia="zh-TW"/>
        </w:rPr>
        <w:t xml:space="preserve">In this contribution, we provide our views on PRACH </w:t>
      </w:r>
      <w:r w:rsidR="000A02C6">
        <w:rPr>
          <w:rFonts w:eastAsiaTheme="minorEastAsia"/>
          <w:lang w:eastAsia="zh-TW"/>
        </w:rPr>
        <w:t xml:space="preserve">waveform </w:t>
      </w:r>
      <w:r>
        <w:rPr>
          <w:rFonts w:eastAsiaTheme="minorEastAsia"/>
          <w:lang w:eastAsia="zh-TW"/>
        </w:rPr>
        <w:t xml:space="preserve">design for </w:t>
      </w:r>
      <w:proofErr w:type="spellStart"/>
      <w:r>
        <w:rPr>
          <w:rFonts w:eastAsiaTheme="minorEastAsia"/>
          <w:lang w:eastAsia="zh-TW"/>
        </w:rPr>
        <w:t>eLAA</w:t>
      </w:r>
      <w:proofErr w:type="spellEnd"/>
      <w:r w:rsidR="000A02C6">
        <w:rPr>
          <w:rFonts w:eastAsiaTheme="minorEastAsia"/>
          <w:lang w:eastAsia="zh-TW"/>
        </w:rPr>
        <w:t xml:space="preserve"> and also discuss the working assumption concerning PRACH configuration in RAN1 84bis</w:t>
      </w:r>
      <w:r>
        <w:rPr>
          <w:rFonts w:eastAsiaTheme="minorEastAsia"/>
          <w:lang w:eastAsia="zh-TW"/>
        </w:rPr>
        <w:t>.</w:t>
      </w:r>
    </w:p>
    <w:p w:rsidR="0038398C" w:rsidRPr="00463DBC" w:rsidRDefault="00682564" w:rsidP="0038398C">
      <w:pPr>
        <w:rPr>
          <w:kern w:val="2"/>
          <w:lang w:eastAsia="zh-TW"/>
        </w:rPr>
      </w:pPr>
      <w:r w:rsidRPr="00682564">
        <w:rPr>
          <w:sz w:val="28"/>
          <w:szCs w:val="28"/>
        </w:rPr>
        <w:pict>
          <v:rect id="_x0000_i1026" style="width:482.4pt;height:1.5pt" o:hralign="center" o:hrstd="t" o:hrnoshade="t" o:hr="t" fillcolor="black" stroked="f"/>
        </w:pict>
      </w:r>
      <w:bookmarkEnd w:id="2"/>
      <w:bookmarkEnd w:id="3"/>
    </w:p>
    <w:p w:rsidR="0038398C" w:rsidRPr="002A07D2" w:rsidRDefault="0038398C" w:rsidP="0038398C">
      <w:pPr>
        <w:pStyle w:val="Heading1"/>
        <w:keepNext w:val="0"/>
        <w:widowControl w:val="0"/>
        <w:numPr>
          <w:ilvl w:val="0"/>
          <w:numId w:val="1"/>
        </w:numPr>
        <w:wordWrap w:val="0"/>
        <w:autoSpaceDE w:val="0"/>
        <w:autoSpaceDN w:val="0"/>
        <w:adjustRightInd w:val="0"/>
        <w:spacing w:before="0" w:after="240"/>
        <w:jc w:val="both"/>
        <w:rPr>
          <w:rFonts w:eastAsiaTheme="minorEastAsia"/>
          <w:b w:val="0"/>
          <w:bCs w:val="0"/>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Pr>
          <w:rFonts w:eastAsiaTheme="minorEastAsia"/>
          <w:b w:val="0"/>
          <w:bCs w:val="0"/>
          <w:sz w:val="32"/>
          <w:lang w:eastAsia="zh-TW"/>
        </w:rPr>
        <w:t>Discussion</w:t>
      </w:r>
      <w:r w:rsidR="00853F01">
        <w:rPr>
          <w:rFonts w:eastAsiaTheme="minorEastAsia"/>
          <w:b w:val="0"/>
          <w:bCs w:val="0"/>
          <w:sz w:val="32"/>
          <w:lang w:eastAsia="zh-TW"/>
        </w:rPr>
        <w:t xml:space="preserve"> on PRACH waveform design</w:t>
      </w:r>
    </w:p>
    <w:p w:rsidR="0038398C" w:rsidRDefault="0038398C" w:rsidP="0038398C">
      <w:pPr>
        <w:jc w:val="both"/>
        <w:rPr>
          <w:b/>
          <w:i/>
          <w:lang w:eastAsia="zh-TW"/>
        </w:rPr>
      </w:pPr>
      <w:r>
        <w:rPr>
          <w:b/>
          <w:i/>
          <w:lang w:eastAsia="zh-TW"/>
        </w:rPr>
        <w:t xml:space="preserve"> </w:t>
      </w:r>
    </w:p>
    <w:p w:rsidR="0038398C" w:rsidRDefault="0038398C" w:rsidP="0038398C">
      <w:pPr>
        <w:jc w:val="both"/>
        <w:rPr>
          <w:lang w:eastAsia="zh-TW"/>
        </w:rPr>
      </w:pPr>
    </w:p>
    <w:p w:rsidR="0038398C" w:rsidRDefault="0038398C" w:rsidP="0038398C">
      <w:pPr>
        <w:jc w:val="both"/>
        <w:rPr>
          <w:lang w:eastAsia="zh-TW"/>
        </w:rPr>
      </w:pPr>
      <w:r>
        <w:rPr>
          <w:lang w:eastAsia="zh-TW"/>
        </w:rPr>
        <w:t xml:space="preserve">From the agreements in RAN1 #84bis, </w:t>
      </w:r>
      <w:proofErr w:type="gramStart"/>
      <w:r>
        <w:rPr>
          <w:lang w:eastAsia="zh-TW"/>
        </w:rPr>
        <w:t>PRACH  can</w:t>
      </w:r>
      <w:proofErr w:type="gramEnd"/>
      <w:r>
        <w:rPr>
          <w:lang w:eastAsia="zh-TW"/>
        </w:rPr>
        <w:t xml:space="preserve"> be used for  non-contention based RACH on an LAA carrier. </w:t>
      </w:r>
    </w:p>
    <w:p w:rsidR="0038398C" w:rsidRDefault="0038398C" w:rsidP="0038398C">
      <w:pPr>
        <w:jc w:val="both"/>
        <w:rPr>
          <w:lang w:eastAsia="zh-TW"/>
        </w:rPr>
      </w:pPr>
    </w:p>
    <w:p w:rsidR="0038398C" w:rsidRPr="00213B27" w:rsidRDefault="0038398C" w:rsidP="0038398C">
      <w:pPr>
        <w:jc w:val="both"/>
        <w:rPr>
          <w:b/>
          <w:lang w:eastAsia="zh-TW"/>
        </w:rPr>
      </w:pPr>
      <w:r w:rsidRPr="0083659A">
        <w:rPr>
          <w:b/>
          <w:lang w:eastAsia="zh-TW"/>
        </w:rPr>
        <w:t xml:space="preserve">Waveform design </w:t>
      </w:r>
    </w:p>
    <w:p w:rsidR="0038398C" w:rsidRDefault="0038398C" w:rsidP="0038398C">
      <w:pPr>
        <w:jc w:val="both"/>
        <w:rPr>
          <w:lang w:eastAsia="zh-TW"/>
        </w:rPr>
      </w:pPr>
    </w:p>
    <w:p w:rsidR="0038398C" w:rsidRDefault="0038398C" w:rsidP="0038398C">
      <w:pPr>
        <w:jc w:val="both"/>
        <w:rPr>
          <w:lang w:eastAsia="zh-TW"/>
        </w:rPr>
      </w:pPr>
      <w:r>
        <w:rPr>
          <w:lang w:eastAsia="zh-TW"/>
        </w:rPr>
        <w:t xml:space="preserve">In LTE, PRACH formats 0-3 are defined with </w:t>
      </w:r>
      <w:proofErr w:type="gramStart"/>
      <w:r>
        <w:rPr>
          <w:lang w:eastAsia="zh-TW"/>
        </w:rPr>
        <w:t>a</w:t>
      </w:r>
      <w:proofErr w:type="gramEnd"/>
      <w:r>
        <w:rPr>
          <w:lang w:eastAsia="zh-TW"/>
        </w:rPr>
        <w:t xml:space="preserve"> 839-point ZC sequence with a carrier spacing at 1.25 KHz, in contrast PRACH format 4 is defined with 139 point ZC sequence with a carrier spacing at 7.5 KHz. In all cases, PRACH occupies contiguous tones and takes roughly 1.08 MHz, which obviously does not meet Europe's regulation on occupied channel bandwidth. </w:t>
      </w:r>
    </w:p>
    <w:p w:rsidR="0038398C" w:rsidRDefault="0038398C" w:rsidP="0038398C">
      <w:pPr>
        <w:jc w:val="both"/>
        <w:rPr>
          <w:lang w:eastAsia="zh-TW"/>
        </w:rPr>
      </w:pPr>
    </w:p>
    <w:p w:rsidR="0038398C" w:rsidRPr="004E661E" w:rsidRDefault="0038398C" w:rsidP="0038398C">
      <w:pPr>
        <w:jc w:val="both"/>
        <w:rPr>
          <w:b/>
          <w:lang w:eastAsia="zh-TW"/>
        </w:rPr>
      </w:pPr>
      <w:r w:rsidRPr="004E661E">
        <w:rPr>
          <w:b/>
          <w:lang w:eastAsia="zh-TW"/>
        </w:rPr>
        <w:t>Alternative 1:</w:t>
      </w:r>
    </w:p>
    <w:p w:rsidR="0038398C" w:rsidRDefault="0038398C" w:rsidP="0038398C">
      <w:pPr>
        <w:jc w:val="both"/>
        <w:rPr>
          <w:lang w:eastAsia="zh-TW"/>
        </w:rPr>
      </w:pPr>
      <w:r>
        <w:rPr>
          <w:lang w:eastAsia="zh-TW"/>
        </w:rPr>
        <w:t xml:space="preserve">From the consideration that interlaced PUSCH needs to be introduced in </w:t>
      </w:r>
      <w:proofErr w:type="spellStart"/>
      <w:r>
        <w:rPr>
          <w:lang w:eastAsia="zh-TW"/>
        </w:rPr>
        <w:t>eLAA</w:t>
      </w:r>
      <w:proofErr w:type="spellEnd"/>
      <w:r>
        <w:rPr>
          <w:lang w:eastAsia="zh-TW"/>
        </w:rPr>
        <w:t xml:space="preserve">, the uplink spectrum is rather fragmented. If PRACH needs to share resource with PUSCH, then it seems necessary to define PRACH on resource interlace(s) as shown below. If sequence design over one or more resource interlaces which leads to a good timing resolution can be identified, then that leads to a solution compatible with the design for PUSCH/PUCCH. </w:t>
      </w:r>
    </w:p>
    <w:p w:rsidR="0038398C" w:rsidRDefault="0038398C" w:rsidP="0038398C">
      <w:pPr>
        <w:jc w:val="both"/>
        <w:rPr>
          <w:b/>
          <w:lang w:eastAsia="zh-TW"/>
        </w:rPr>
      </w:pPr>
    </w:p>
    <w:p w:rsidR="0038398C" w:rsidRPr="004E661E" w:rsidRDefault="0038398C" w:rsidP="0038398C">
      <w:pPr>
        <w:jc w:val="both"/>
        <w:rPr>
          <w:b/>
          <w:lang w:eastAsia="zh-TW"/>
        </w:rPr>
      </w:pPr>
      <w:r w:rsidRPr="004E661E">
        <w:rPr>
          <w:b/>
          <w:lang w:eastAsia="zh-TW"/>
        </w:rPr>
        <w:t>Alternative 2:</w:t>
      </w:r>
    </w:p>
    <w:p w:rsidR="0038398C" w:rsidRDefault="0038398C" w:rsidP="0038398C">
      <w:pPr>
        <w:jc w:val="both"/>
        <w:rPr>
          <w:lang w:eastAsia="zh-TW"/>
        </w:rPr>
      </w:pPr>
      <w:r>
        <w:rPr>
          <w:lang w:eastAsia="zh-TW"/>
        </w:rPr>
        <w:t xml:space="preserve">In the case that placing PRACH over selected resource interlaces is difficult, we can consider a PRACH for </w:t>
      </w:r>
      <w:proofErr w:type="spellStart"/>
      <w:r>
        <w:rPr>
          <w:lang w:eastAsia="zh-TW"/>
        </w:rPr>
        <w:t>eLAA</w:t>
      </w:r>
      <w:proofErr w:type="spellEnd"/>
      <w:r>
        <w:rPr>
          <w:lang w:eastAsia="zh-TW"/>
        </w:rPr>
        <w:t xml:space="preserve"> design (LAA-PRACH in the following) with multiple segments in the time/frequency plane in a </w:t>
      </w:r>
      <w:proofErr w:type="spellStart"/>
      <w:r>
        <w:rPr>
          <w:lang w:eastAsia="zh-TW"/>
        </w:rPr>
        <w:t>subframe</w:t>
      </w:r>
      <w:proofErr w:type="spellEnd"/>
      <w:r>
        <w:rPr>
          <w:lang w:eastAsia="zh-TW"/>
        </w:rPr>
        <w:t xml:space="preserve">, and each </w:t>
      </w:r>
      <w:proofErr w:type="gramStart"/>
      <w:r>
        <w:rPr>
          <w:lang w:eastAsia="zh-TW"/>
        </w:rPr>
        <w:t>segment  uses</w:t>
      </w:r>
      <w:proofErr w:type="gramEnd"/>
      <w:r>
        <w:rPr>
          <w:lang w:eastAsia="zh-TW"/>
        </w:rPr>
        <w:t xml:space="preserve"> the PRACH format 4 waveform as a building block, in one </w:t>
      </w:r>
      <w:proofErr w:type="spellStart"/>
      <w:r>
        <w:rPr>
          <w:lang w:eastAsia="zh-TW"/>
        </w:rPr>
        <w:t>subframe</w:t>
      </w:r>
      <w:proofErr w:type="spellEnd"/>
      <w:r>
        <w:rPr>
          <w:lang w:eastAsia="zh-TW"/>
        </w:rPr>
        <w:t xml:space="preserve">, multiple occasions of the PRACH format 4 waveform transmissions in both time and frequency can be used. The benefits of using PRACH format </w:t>
      </w:r>
      <w:proofErr w:type="gramStart"/>
      <w:r>
        <w:rPr>
          <w:lang w:eastAsia="zh-TW"/>
        </w:rPr>
        <w:t>4 waveform</w:t>
      </w:r>
      <w:proofErr w:type="gramEnd"/>
      <w:r>
        <w:rPr>
          <w:lang w:eastAsia="zh-TW"/>
        </w:rPr>
        <w:t xml:space="preserve"> include specification effort and leverage of existing implementation. </w:t>
      </w:r>
    </w:p>
    <w:p w:rsidR="0038398C" w:rsidRDefault="0038398C" w:rsidP="0038398C">
      <w:pPr>
        <w:jc w:val="both"/>
        <w:rPr>
          <w:lang w:eastAsia="zh-TW"/>
        </w:rPr>
      </w:pPr>
    </w:p>
    <w:p w:rsidR="0038398C" w:rsidRDefault="0038398C" w:rsidP="0038398C">
      <w:pPr>
        <w:jc w:val="both"/>
        <w:rPr>
          <w:lang w:eastAsia="zh-TW"/>
        </w:rPr>
      </w:pPr>
      <w:r>
        <w:rPr>
          <w:lang w:eastAsia="zh-TW"/>
        </w:rPr>
        <w:t xml:space="preserve"> </w:t>
      </w:r>
    </w:p>
    <w:p w:rsidR="0038398C" w:rsidRDefault="0038398C" w:rsidP="0038398C">
      <w:pPr>
        <w:jc w:val="both"/>
        <w:rPr>
          <w:lang w:eastAsia="zh-TW"/>
        </w:rPr>
      </w:pPr>
    </w:p>
    <w:p w:rsidR="0038398C" w:rsidRDefault="0038398C" w:rsidP="0038398C">
      <w:pPr>
        <w:jc w:val="both"/>
        <w:rPr>
          <w:lang w:eastAsia="zh-TW"/>
        </w:rPr>
      </w:pPr>
    </w:p>
    <w:p w:rsidR="0038398C" w:rsidRDefault="0038398C" w:rsidP="0038398C">
      <w:pPr>
        <w:keepNext/>
        <w:jc w:val="both"/>
      </w:pPr>
      <w:r w:rsidRPr="0091221B">
        <w:rPr>
          <w:noProof/>
          <w:lang w:eastAsia="zh-TW"/>
        </w:rPr>
        <w:lastRenderedPageBreak/>
        <w:drawing>
          <wp:inline distT="0" distB="0" distL="0" distR="0">
            <wp:extent cx="6126480" cy="882451"/>
            <wp:effectExtent l="1905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6126480" cy="882451"/>
                    </a:xfrm>
                    <a:prstGeom prst="rect">
                      <a:avLst/>
                    </a:prstGeom>
                    <a:noFill/>
                    <a:ln w="9525">
                      <a:noFill/>
                      <a:miter lim="800000"/>
                      <a:headEnd/>
                      <a:tailEnd/>
                    </a:ln>
                  </pic:spPr>
                </pic:pic>
              </a:graphicData>
            </a:graphic>
          </wp:inline>
        </w:drawing>
      </w:r>
    </w:p>
    <w:p w:rsidR="0038398C" w:rsidRDefault="0038398C" w:rsidP="0038398C">
      <w:pPr>
        <w:pStyle w:val="Caption"/>
        <w:jc w:val="both"/>
        <w:rPr>
          <w:lang w:eastAsia="zh-TW"/>
        </w:rPr>
      </w:pPr>
      <w:r>
        <w:t xml:space="preserve">Figure </w:t>
      </w:r>
      <w:r w:rsidR="00682564">
        <w:fldChar w:fldCharType="begin"/>
      </w:r>
      <w:r>
        <w:instrText xml:space="preserve"> SEQ Figure \* ARABIC </w:instrText>
      </w:r>
      <w:r w:rsidR="00682564">
        <w:fldChar w:fldCharType="separate"/>
      </w:r>
      <w:r w:rsidR="005C5D48">
        <w:rPr>
          <w:noProof/>
        </w:rPr>
        <w:t>1</w:t>
      </w:r>
      <w:r w:rsidR="00682564">
        <w:fldChar w:fldCharType="end"/>
      </w:r>
      <w:r>
        <w:t xml:space="preserve"> One segment in a multiple segment PRACH definition</w:t>
      </w:r>
    </w:p>
    <w:p w:rsidR="0038398C" w:rsidRDefault="0038398C" w:rsidP="0038398C">
      <w:pPr>
        <w:jc w:val="both"/>
        <w:rPr>
          <w:lang w:eastAsia="zh-TW"/>
        </w:rPr>
      </w:pPr>
    </w:p>
    <w:p w:rsidR="0038398C" w:rsidRDefault="0038398C" w:rsidP="0038398C">
      <w:pPr>
        <w:jc w:val="both"/>
        <w:rPr>
          <w:lang w:eastAsia="zh-TW"/>
        </w:rPr>
      </w:pPr>
      <w:r>
        <w:rPr>
          <w:lang w:eastAsia="zh-TW"/>
        </w:rPr>
        <w:t xml:space="preserve">In figure 1, one segment of the LAA-PRACH is shown. One segment is used to take 2 OFDM symbols, as the first OFDMA symbol in a slot is longer than the rest symbols in the slot, depending what symbols are covered by one segment, the duration of one segment can be slightly different, e.g.  </w:t>
      </w:r>
      <w:proofErr w:type="gramStart"/>
      <w:r>
        <w:rPr>
          <w:lang w:eastAsia="zh-TW"/>
        </w:rPr>
        <w:t>a</w:t>
      </w:r>
      <w:proofErr w:type="gramEnd"/>
      <w:r>
        <w:rPr>
          <w:lang w:eastAsia="zh-TW"/>
        </w:rPr>
        <w:t xml:space="preserve"> segment over symbols 0 and 1 uses a cyclic prefix at 464 Ts and a segment over symbols 2 and 3 uses a cyclic prefix at 448 Ts. In total, 7 segments can be used to cover the 14 OFDMA symbols in a </w:t>
      </w:r>
      <w:proofErr w:type="spellStart"/>
      <w:r>
        <w:rPr>
          <w:lang w:eastAsia="zh-TW"/>
        </w:rPr>
        <w:t>subframe</w:t>
      </w:r>
      <w:proofErr w:type="spellEnd"/>
      <w:r>
        <w:rPr>
          <w:lang w:eastAsia="zh-TW"/>
        </w:rPr>
        <w:t xml:space="preserve">.  </w:t>
      </w:r>
    </w:p>
    <w:p w:rsidR="0038398C" w:rsidRDefault="0038398C" w:rsidP="0038398C">
      <w:pPr>
        <w:jc w:val="both"/>
        <w:rPr>
          <w:lang w:eastAsia="zh-TW"/>
        </w:rPr>
      </w:pPr>
    </w:p>
    <w:p w:rsidR="0038398C" w:rsidRDefault="0038398C" w:rsidP="0038398C">
      <w:pPr>
        <w:jc w:val="both"/>
        <w:rPr>
          <w:lang w:eastAsia="zh-TW"/>
        </w:rPr>
      </w:pPr>
      <w:r>
        <w:rPr>
          <w:lang w:eastAsia="zh-TW"/>
        </w:rPr>
        <w:t>The sequence to generate a segment can be the 139 point ZC sequence as used in PRACH format 4.</w:t>
      </w:r>
    </w:p>
    <w:p w:rsidR="0038398C" w:rsidRDefault="0038398C" w:rsidP="0038398C">
      <w:pPr>
        <w:jc w:val="both"/>
        <w:rPr>
          <w:lang w:eastAsia="zh-TW"/>
        </w:rPr>
      </w:pPr>
    </w:p>
    <w:p w:rsidR="0038398C" w:rsidRDefault="0038398C" w:rsidP="0038398C">
      <w:pPr>
        <w:jc w:val="both"/>
        <w:rPr>
          <w:lang w:eastAsia="zh-TW"/>
        </w:rPr>
      </w:pPr>
      <w:r>
        <w:rPr>
          <w:lang w:eastAsia="zh-TW"/>
        </w:rPr>
        <w:t xml:space="preserve">To meet the occupied channel bandwidth requirements, frequency hopping is applied to segments in a </w:t>
      </w:r>
      <w:proofErr w:type="spellStart"/>
      <w:r>
        <w:rPr>
          <w:lang w:eastAsia="zh-TW"/>
        </w:rPr>
        <w:t>subframe</w:t>
      </w:r>
      <w:proofErr w:type="spellEnd"/>
      <w:r>
        <w:rPr>
          <w:lang w:eastAsia="zh-TW"/>
        </w:rPr>
        <w:t xml:space="preserve"> so they can be spread in the channel bandwidth.  The frequency hopping pattern can be generated according to Cell-ID, slot index, channel bandwidth, and the number of resource interlaces in the channel bandwidth.</w:t>
      </w:r>
    </w:p>
    <w:p w:rsidR="0038398C" w:rsidRDefault="0038398C" w:rsidP="0038398C">
      <w:pPr>
        <w:jc w:val="both"/>
        <w:rPr>
          <w:lang w:eastAsia="zh-TW"/>
        </w:rPr>
      </w:pPr>
    </w:p>
    <w:p w:rsidR="0038398C" w:rsidRDefault="0038398C" w:rsidP="0038398C">
      <w:pPr>
        <w:jc w:val="both"/>
        <w:rPr>
          <w:lang w:eastAsia="zh-TW"/>
        </w:rPr>
      </w:pPr>
      <w:r>
        <w:rPr>
          <w:lang w:eastAsia="zh-TW"/>
        </w:rPr>
        <w:t>If putting segments at the top and at the bottom of the channel bandwidth is enough to meet the occupied channel bandwidth requirements (e.g. segments 1,3,5,7 sit at the top, segments 2</w:t>
      </w:r>
      <w:proofErr w:type="gramStart"/>
      <w:r>
        <w:rPr>
          <w:lang w:eastAsia="zh-TW"/>
        </w:rPr>
        <w:t>,4,6</w:t>
      </w:r>
      <w:proofErr w:type="gramEnd"/>
      <w:r>
        <w:rPr>
          <w:lang w:eastAsia="zh-TW"/>
        </w:rPr>
        <w:t xml:space="preserve"> sit at the bottom), such a solution should be considered.</w:t>
      </w:r>
    </w:p>
    <w:p w:rsidR="0038398C" w:rsidRDefault="0038398C" w:rsidP="0038398C">
      <w:pPr>
        <w:jc w:val="both"/>
        <w:rPr>
          <w:lang w:eastAsia="zh-TW"/>
        </w:rPr>
      </w:pPr>
    </w:p>
    <w:p w:rsidR="0038398C" w:rsidRDefault="0038398C" w:rsidP="0038398C">
      <w:pPr>
        <w:jc w:val="both"/>
        <w:rPr>
          <w:lang w:eastAsia="zh-TW"/>
        </w:rPr>
      </w:pPr>
      <w:r>
        <w:rPr>
          <w:lang w:eastAsia="zh-TW"/>
        </w:rPr>
        <w:t xml:space="preserve">In the design of the frequency hopping patterns, two approaches can be taken: in one approach, segments are placed on a small number of resource interlaces so </w:t>
      </w:r>
      <w:proofErr w:type="spellStart"/>
      <w:r>
        <w:rPr>
          <w:lang w:eastAsia="zh-TW"/>
        </w:rPr>
        <w:t>eNB</w:t>
      </w:r>
      <w:proofErr w:type="spellEnd"/>
      <w:r>
        <w:rPr>
          <w:lang w:eastAsia="zh-TW"/>
        </w:rPr>
        <w:t xml:space="preserve"> can handle interference more effectively by scheduling robust MCS levels to affected UEs. </w:t>
      </w:r>
    </w:p>
    <w:p w:rsidR="0038398C" w:rsidRDefault="0038398C" w:rsidP="0038398C">
      <w:pPr>
        <w:jc w:val="both"/>
        <w:rPr>
          <w:lang w:eastAsia="zh-TW"/>
        </w:rPr>
      </w:pPr>
    </w:p>
    <w:p w:rsidR="0038398C" w:rsidRDefault="0038398C" w:rsidP="0038398C">
      <w:pPr>
        <w:jc w:val="both"/>
        <w:rPr>
          <w:lang w:eastAsia="zh-TW"/>
        </w:rPr>
      </w:pPr>
      <w:r>
        <w:rPr>
          <w:lang w:eastAsia="zh-TW"/>
        </w:rPr>
        <w:t>In another approach, segments are spread out over as many resource interlaces as possible so to randomize the interference.</w:t>
      </w:r>
    </w:p>
    <w:p w:rsidR="0038398C" w:rsidRDefault="0038398C" w:rsidP="0038398C">
      <w:pPr>
        <w:jc w:val="both"/>
        <w:rPr>
          <w:lang w:eastAsia="zh-TW"/>
        </w:rPr>
      </w:pPr>
    </w:p>
    <w:p w:rsidR="0038398C" w:rsidRDefault="0038398C" w:rsidP="0038398C">
      <w:pPr>
        <w:keepNext/>
        <w:jc w:val="both"/>
      </w:pPr>
      <w:r w:rsidRPr="00B12130">
        <w:rPr>
          <w:noProof/>
          <w:lang w:eastAsia="zh-TW"/>
        </w:rPr>
        <w:lastRenderedPageBreak/>
        <w:drawing>
          <wp:inline distT="0" distB="0" distL="0" distR="0">
            <wp:extent cx="6126480" cy="555410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6126480" cy="5554105"/>
                    </a:xfrm>
                    <a:prstGeom prst="rect">
                      <a:avLst/>
                    </a:prstGeom>
                    <a:noFill/>
                    <a:ln w="9525">
                      <a:noFill/>
                      <a:miter lim="800000"/>
                      <a:headEnd/>
                      <a:tailEnd/>
                    </a:ln>
                  </pic:spPr>
                </pic:pic>
              </a:graphicData>
            </a:graphic>
          </wp:inline>
        </w:drawing>
      </w:r>
    </w:p>
    <w:p w:rsidR="0038398C" w:rsidRDefault="0038398C" w:rsidP="0038398C">
      <w:pPr>
        <w:pStyle w:val="Caption"/>
        <w:jc w:val="both"/>
        <w:rPr>
          <w:lang w:eastAsia="zh-TW"/>
        </w:rPr>
      </w:pPr>
      <w:r>
        <w:t xml:space="preserve">Figure </w:t>
      </w:r>
      <w:r w:rsidR="00682564">
        <w:fldChar w:fldCharType="begin"/>
      </w:r>
      <w:r>
        <w:instrText xml:space="preserve"> SEQ Figure \* ARABIC </w:instrText>
      </w:r>
      <w:r w:rsidR="00682564">
        <w:fldChar w:fldCharType="separate"/>
      </w:r>
      <w:r w:rsidR="005C5D48">
        <w:rPr>
          <w:noProof/>
        </w:rPr>
        <w:t>2</w:t>
      </w:r>
      <w:r w:rsidR="00682564">
        <w:fldChar w:fldCharType="end"/>
      </w:r>
      <w:r>
        <w:t xml:space="preserve"> PRACH design with multiple segments</w:t>
      </w:r>
    </w:p>
    <w:p w:rsidR="0038398C" w:rsidRDefault="0038398C" w:rsidP="0038398C">
      <w:pPr>
        <w:jc w:val="both"/>
        <w:rPr>
          <w:lang w:eastAsia="zh-TW"/>
        </w:rPr>
      </w:pPr>
    </w:p>
    <w:p w:rsidR="0038398C" w:rsidRDefault="0038398C" w:rsidP="0038398C">
      <w:pPr>
        <w:jc w:val="both"/>
        <w:rPr>
          <w:lang w:eastAsia="zh-TW"/>
        </w:rPr>
      </w:pPr>
    </w:p>
    <w:p w:rsidR="0038398C" w:rsidRDefault="0038398C" w:rsidP="0038398C">
      <w:pPr>
        <w:rPr>
          <w:lang w:eastAsia="zh-TW"/>
        </w:rPr>
      </w:pPr>
      <w:r>
        <w:rPr>
          <w:lang w:eastAsia="zh-TW"/>
        </w:rPr>
        <w:t xml:space="preserve">To avoid interference to PUSCH's DMRS, depending on the channel access assumption for PRACH, it may be possible to leave some gaps in the time domain between segments, e.g. symbols with DMRS (i.e. symbols 3 and 10 in each </w:t>
      </w:r>
      <w:proofErr w:type="spellStart"/>
      <w:r>
        <w:rPr>
          <w:lang w:eastAsia="zh-TW"/>
        </w:rPr>
        <w:t>subframe</w:t>
      </w:r>
      <w:proofErr w:type="spellEnd"/>
      <w:r>
        <w:rPr>
          <w:lang w:eastAsia="zh-TW"/>
        </w:rPr>
        <w:t xml:space="preserve">) are skipped over, only 5 segments to cover symbols {0,1}, {4,5},{6,7},{8,9},{12,13} in a </w:t>
      </w:r>
      <w:proofErr w:type="spellStart"/>
      <w:r>
        <w:rPr>
          <w:lang w:eastAsia="zh-TW"/>
        </w:rPr>
        <w:t>subframe</w:t>
      </w:r>
      <w:proofErr w:type="spellEnd"/>
      <w:r>
        <w:rPr>
          <w:lang w:eastAsia="zh-TW"/>
        </w:rPr>
        <w:t>.</w:t>
      </w:r>
    </w:p>
    <w:p w:rsidR="0038398C" w:rsidRDefault="0038398C" w:rsidP="0038398C">
      <w:pPr>
        <w:rPr>
          <w:lang w:eastAsia="zh-TW"/>
        </w:rPr>
      </w:pPr>
    </w:p>
    <w:p w:rsidR="0038398C" w:rsidRDefault="0038398C" w:rsidP="0038398C">
      <w:pPr>
        <w:rPr>
          <w:lang w:eastAsia="zh-TW"/>
        </w:rPr>
      </w:pPr>
    </w:p>
    <w:p w:rsidR="0038398C" w:rsidRDefault="0038398C" w:rsidP="0038398C">
      <w:pPr>
        <w:rPr>
          <w:lang w:eastAsia="zh-TW"/>
        </w:rPr>
      </w:pPr>
      <w:r>
        <w:rPr>
          <w:lang w:eastAsia="zh-TW"/>
        </w:rPr>
        <w:t xml:space="preserve">We note for Alterative 2, PRACH's duration for </w:t>
      </w:r>
      <w:proofErr w:type="spellStart"/>
      <w:r>
        <w:rPr>
          <w:lang w:eastAsia="zh-TW"/>
        </w:rPr>
        <w:t>eLAA</w:t>
      </w:r>
      <w:proofErr w:type="spellEnd"/>
      <w:r>
        <w:rPr>
          <w:lang w:eastAsia="zh-TW"/>
        </w:rPr>
        <w:t xml:space="preserve"> is up to 1 millisecond.</w:t>
      </w:r>
    </w:p>
    <w:p w:rsidR="0038398C" w:rsidRDefault="0038398C" w:rsidP="0038398C">
      <w:pPr>
        <w:rPr>
          <w:lang w:eastAsia="zh-TW"/>
        </w:rPr>
      </w:pPr>
    </w:p>
    <w:p w:rsidR="0038398C" w:rsidRPr="002C0B3F" w:rsidRDefault="0038398C" w:rsidP="0038398C">
      <w:pPr>
        <w:rPr>
          <w:b/>
          <w:lang w:eastAsia="zh-TW"/>
        </w:rPr>
      </w:pPr>
      <w:r w:rsidRPr="002C0B3F">
        <w:rPr>
          <w:b/>
          <w:lang w:eastAsia="zh-TW"/>
        </w:rPr>
        <w:t>Alternative 3:</w:t>
      </w:r>
    </w:p>
    <w:p w:rsidR="0038398C" w:rsidRDefault="0038398C" w:rsidP="0038398C">
      <w:pPr>
        <w:rPr>
          <w:lang w:eastAsia="zh-TW"/>
        </w:rPr>
      </w:pPr>
    </w:p>
    <w:p w:rsidR="0038398C" w:rsidRDefault="0038398C" w:rsidP="0038398C">
      <w:pPr>
        <w:rPr>
          <w:lang w:eastAsia="zh-TW"/>
        </w:rPr>
      </w:pPr>
      <w:r>
        <w:rPr>
          <w:lang w:eastAsia="zh-TW"/>
        </w:rPr>
        <w:t xml:space="preserve">It is also possible to have an LAA-PRACH in two or more </w:t>
      </w:r>
      <w:proofErr w:type="spellStart"/>
      <w:r>
        <w:rPr>
          <w:lang w:eastAsia="zh-TW"/>
        </w:rPr>
        <w:t>subframes</w:t>
      </w:r>
      <w:proofErr w:type="spellEnd"/>
      <w:r>
        <w:rPr>
          <w:lang w:eastAsia="zh-TW"/>
        </w:rPr>
        <w:t xml:space="preserve"> by using inter-</w:t>
      </w:r>
      <w:proofErr w:type="spellStart"/>
      <w:r>
        <w:rPr>
          <w:lang w:eastAsia="zh-TW"/>
        </w:rPr>
        <w:t>subframe</w:t>
      </w:r>
      <w:proofErr w:type="spellEnd"/>
      <w:r>
        <w:rPr>
          <w:lang w:eastAsia="zh-TW"/>
        </w:rPr>
        <w:t xml:space="preserve"> hopping, which can be also treated as multiple segment transmission with each segment occupying a </w:t>
      </w:r>
      <w:proofErr w:type="spellStart"/>
      <w:r>
        <w:rPr>
          <w:lang w:eastAsia="zh-TW"/>
        </w:rPr>
        <w:t>subframe</w:t>
      </w:r>
      <w:proofErr w:type="spellEnd"/>
      <w:r>
        <w:rPr>
          <w:lang w:eastAsia="zh-TW"/>
        </w:rPr>
        <w:t xml:space="preserve">. Each segment can be based on PRACH format 0 with some modification: as PRACH format 0's duration is less than 1 millisecond, adopting that without modification can lead to some CCA issues. </w:t>
      </w:r>
    </w:p>
    <w:p w:rsidR="0038398C" w:rsidRDefault="0038398C" w:rsidP="0038398C">
      <w:pPr>
        <w:rPr>
          <w:lang w:eastAsia="zh-TW"/>
        </w:rPr>
      </w:pPr>
    </w:p>
    <w:p w:rsidR="0038398C" w:rsidRDefault="0038398C" w:rsidP="0038398C">
      <w:pPr>
        <w:keepNext/>
      </w:pPr>
      <w:r w:rsidRPr="002C0B3F">
        <w:rPr>
          <w:noProof/>
          <w:lang w:eastAsia="zh-TW"/>
        </w:rPr>
        <w:lastRenderedPageBreak/>
        <w:drawing>
          <wp:inline distT="0" distB="0" distL="0" distR="0">
            <wp:extent cx="6126480" cy="882451"/>
            <wp:effectExtent l="1905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a:stretch>
                      <a:fillRect/>
                    </a:stretch>
                  </pic:blipFill>
                  <pic:spPr bwMode="auto">
                    <a:xfrm>
                      <a:off x="0" y="0"/>
                      <a:ext cx="6126480" cy="882451"/>
                    </a:xfrm>
                    <a:prstGeom prst="rect">
                      <a:avLst/>
                    </a:prstGeom>
                    <a:noFill/>
                    <a:ln w="9525">
                      <a:noFill/>
                      <a:miter lim="800000"/>
                      <a:headEnd/>
                      <a:tailEnd/>
                    </a:ln>
                  </pic:spPr>
                </pic:pic>
              </a:graphicData>
            </a:graphic>
          </wp:inline>
        </w:drawing>
      </w:r>
    </w:p>
    <w:p w:rsidR="0038398C" w:rsidRDefault="0038398C" w:rsidP="0038398C">
      <w:pPr>
        <w:pStyle w:val="Caption"/>
        <w:rPr>
          <w:lang w:eastAsia="zh-TW"/>
        </w:rPr>
      </w:pPr>
      <w:r>
        <w:t xml:space="preserve">Figure </w:t>
      </w:r>
      <w:r w:rsidR="00682564">
        <w:fldChar w:fldCharType="begin"/>
      </w:r>
      <w:r>
        <w:instrText xml:space="preserve"> SEQ Figure \* ARABIC </w:instrText>
      </w:r>
      <w:r w:rsidR="00682564">
        <w:fldChar w:fldCharType="separate"/>
      </w:r>
      <w:r w:rsidR="005C5D48">
        <w:rPr>
          <w:noProof/>
        </w:rPr>
        <w:t>3</w:t>
      </w:r>
      <w:r w:rsidR="00682564">
        <w:fldChar w:fldCharType="end"/>
      </w:r>
      <w:r>
        <w:t xml:space="preserve"> Modified PRACH format 0</w:t>
      </w:r>
    </w:p>
    <w:p w:rsidR="0038398C" w:rsidRDefault="0038398C" w:rsidP="0038398C">
      <w:pPr>
        <w:rPr>
          <w:lang w:eastAsia="zh-TW"/>
        </w:rPr>
      </w:pPr>
    </w:p>
    <w:p w:rsidR="0038398C" w:rsidRDefault="0038398C" w:rsidP="0038398C">
      <w:pPr>
        <w:keepNext/>
      </w:pPr>
      <w:r w:rsidRPr="00E3406F">
        <w:rPr>
          <w:noProof/>
          <w:lang w:eastAsia="zh-TW"/>
        </w:rPr>
        <w:drawing>
          <wp:inline distT="0" distB="0" distL="0" distR="0">
            <wp:extent cx="6126480" cy="4865949"/>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cstate="print"/>
                    <a:srcRect/>
                    <a:stretch>
                      <a:fillRect/>
                    </a:stretch>
                  </pic:blipFill>
                  <pic:spPr bwMode="auto">
                    <a:xfrm>
                      <a:off x="0" y="0"/>
                      <a:ext cx="6126480" cy="4865949"/>
                    </a:xfrm>
                    <a:prstGeom prst="rect">
                      <a:avLst/>
                    </a:prstGeom>
                    <a:noFill/>
                    <a:ln w="9525">
                      <a:noFill/>
                      <a:miter lim="800000"/>
                      <a:headEnd/>
                      <a:tailEnd/>
                    </a:ln>
                  </pic:spPr>
                </pic:pic>
              </a:graphicData>
            </a:graphic>
          </wp:inline>
        </w:drawing>
      </w:r>
    </w:p>
    <w:p w:rsidR="0038398C" w:rsidRDefault="0038398C" w:rsidP="0038398C">
      <w:pPr>
        <w:pStyle w:val="Caption"/>
        <w:rPr>
          <w:lang w:eastAsia="zh-TW"/>
        </w:rPr>
      </w:pPr>
      <w:r>
        <w:t xml:space="preserve">Figure </w:t>
      </w:r>
      <w:r w:rsidR="00682564">
        <w:fldChar w:fldCharType="begin"/>
      </w:r>
      <w:r>
        <w:instrText xml:space="preserve"> SEQ Figure \* ARABIC </w:instrText>
      </w:r>
      <w:r w:rsidR="00682564">
        <w:fldChar w:fldCharType="separate"/>
      </w:r>
      <w:r w:rsidR="005C5D48">
        <w:rPr>
          <w:noProof/>
        </w:rPr>
        <w:t>4</w:t>
      </w:r>
      <w:r w:rsidR="00682564">
        <w:fldChar w:fldCharType="end"/>
      </w:r>
      <w:r>
        <w:t xml:space="preserve"> PRACH design with inter-subframe hopping</w:t>
      </w:r>
    </w:p>
    <w:p w:rsidR="0038398C" w:rsidRDefault="0038398C" w:rsidP="0038398C">
      <w:pPr>
        <w:pStyle w:val="ListParagraph"/>
        <w:ind w:leftChars="0" w:left="1440"/>
        <w:jc w:val="both"/>
        <w:rPr>
          <w:lang w:eastAsia="zh-TW"/>
        </w:rPr>
      </w:pPr>
    </w:p>
    <w:p w:rsidR="0038398C" w:rsidRDefault="0038398C" w:rsidP="0038398C">
      <w:pPr>
        <w:pStyle w:val="ListParagraph"/>
        <w:ind w:leftChars="0" w:left="1440"/>
        <w:jc w:val="both"/>
        <w:rPr>
          <w:lang w:eastAsia="zh-TW"/>
        </w:rPr>
      </w:pPr>
    </w:p>
    <w:p w:rsidR="0038398C" w:rsidRDefault="0038398C" w:rsidP="0038398C">
      <w:pPr>
        <w:pStyle w:val="ListParagraph"/>
        <w:ind w:leftChars="0" w:left="0"/>
        <w:jc w:val="both"/>
        <w:rPr>
          <w:lang w:eastAsia="zh-TW"/>
        </w:rPr>
      </w:pPr>
      <w:r>
        <w:rPr>
          <w:lang w:eastAsia="zh-TW"/>
        </w:rPr>
        <w:t xml:space="preserve">In either case, interference between LAA-PRACH and PUSCH/PUCCH can happen, </w:t>
      </w:r>
      <w:proofErr w:type="gramStart"/>
      <w:r>
        <w:rPr>
          <w:lang w:eastAsia="zh-TW"/>
        </w:rPr>
        <w:t>then</w:t>
      </w:r>
      <w:proofErr w:type="gramEnd"/>
      <w:r>
        <w:rPr>
          <w:lang w:eastAsia="zh-TW"/>
        </w:rPr>
        <w:t xml:space="preserve"> it is up to </w:t>
      </w:r>
      <w:proofErr w:type="spellStart"/>
      <w:r>
        <w:rPr>
          <w:lang w:eastAsia="zh-TW"/>
        </w:rPr>
        <w:t>eNB</w:t>
      </w:r>
      <w:proofErr w:type="spellEnd"/>
      <w:r>
        <w:rPr>
          <w:lang w:eastAsia="zh-TW"/>
        </w:rPr>
        <w:t xml:space="preserve"> to mitigate the interference, e.g. using advanced </w:t>
      </w:r>
      <w:proofErr w:type="spellStart"/>
      <w:r>
        <w:rPr>
          <w:lang w:eastAsia="zh-TW"/>
        </w:rPr>
        <w:t>inteference</w:t>
      </w:r>
      <w:proofErr w:type="spellEnd"/>
      <w:r>
        <w:rPr>
          <w:lang w:eastAsia="zh-TW"/>
        </w:rPr>
        <w:t xml:space="preserve"> cancellation, scheduling UEs with robust MCS levels so PUSCH is insensitive to interference from PRACH, adopting power control for PUSCH so PUSCH's interference to LAA-PRACH is reduced. </w:t>
      </w:r>
    </w:p>
    <w:p w:rsidR="0038398C" w:rsidRDefault="0038398C" w:rsidP="0038398C">
      <w:pPr>
        <w:pStyle w:val="ListParagraph"/>
        <w:ind w:leftChars="0" w:left="0"/>
        <w:jc w:val="both"/>
        <w:rPr>
          <w:lang w:eastAsia="zh-TW"/>
        </w:rPr>
      </w:pPr>
    </w:p>
    <w:p w:rsidR="001361F3" w:rsidRDefault="001361F3" w:rsidP="001361F3">
      <w:pPr>
        <w:rPr>
          <w:b/>
          <w:lang w:eastAsia="zh-TW"/>
        </w:rPr>
      </w:pPr>
      <w:r w:rsidRPr="002C0B3F">
        <w:rPr>
          <w:b/>
          <w:lang w:eastAsia="zh-TW"/>
        </w:rPr>
        <w:t xml:space="preserve">Alternative </w:t>
      </w:r>
      <w:r>
        <w:rPr>
          <w:b/>
          <w:lang w:eastAsia="zh-TW"/>
        </w:rPr>
        <w:t>4</w:t>
      </w:r>
      <w:r w:rsidRPr="002C0B3F">
        <w:rPr>
          <w:b/>
          <w:lang w:eastAsia="zh-TW"/>
        </w:rPr>
        <w:t>:</w:t>
      </w:r>
    </w:p>
    <w:p w:rsidR="001361F3" w:rsidRDefault="001361F3" w:rsidP="001361F3">
      <w:pPr>
        <w:rPr>
          <w:b/>
          <w:lang w:eastAsia="zh-TW"/>
        </w:rPr>
      </w:pPr>
    </w:p>
    <w:p w:rsidR="001361F3" w:rsidRPr="002C0B3F" w:rsidRDefault="001361F3" w:rsidP="001361F3">
      <w:pPr>
        <w:rPr>
          <w:b/>
          <w:lang w:eastAsia="zh-TW"/>
        </w:rPr>
      </w:pPr>
    </w:p>
    <w:p w:rsidR="001361F3" w:rsidRDefault="001361F3" w:rsidP="0038398C">
      <w:pPr>
        <w:pStyle w:val="ListParagraph"/>
        <w:ind w:leftChars="0" w:left="0"/>
        <w:jc w:val="both"/>
        <w:rPr>
          <w:lang w:eastAsia="zh-TW"/>
        </w:rPr>
      </w:pPr>
      <w:r>
        <w:rPr>
          <w:lang w:eastAsia="zh-TW"/>
        </w:rPr>
        <w:t xml:space="preserve">In </w:t>
      </w:r>
      <w:r w:rsidR="00682564">
        <w:rPr>
          <w:lang w:eastAsia="zh-TW"/>
        </w:rPr>
        <w:fldChar w:fldCharType="begin"/>
      </w:r>
      <w:r>
        <w:rPr>
          <w:lang w:eastAsia="zh-TW"/>
        </w:rPr>
        <w:instrText xml:space="preserve"> REF _Ref450895753 \r \h </w:instrText>
      </w:r>
      <w:r w:rsidR="00682564">
        <w:rPr>
          <w:lang w:eastAsia="zh-TW"/>
        </w:rPr>
      </w:r>
      <w:r w:rsidR="00682564">
        <w:rPr>
          <w:lang w:eastAsia="zh-TW"/>
        </w:rPr>
        <w:fldChar w:fldCharType="separate"/>
      </w:r>
      <w:r>
        <w:rPr>
          <w:lang w:eastAsia="zh-TW"/>
        </w:rPr>
        <w:t>[6</w:t>
      </w:r>
      <w:proofErr w:type="gramStart"/>
      <w:r>
        <w:rPr>
          <w:lang w:eastAsia="zh-TW"/>
        </w:rPr>
        <w:t>]</w:t>
      </w:r>
      <w:proofErr w:type="gramEnd"/>
      <w:r w:rsidR="00682564">
        <w:rPr>
          <w:lang w:eastAsia="zh-TW"/>
        </w:rPr>
        <w:fldChar w:fldCharType="end"/>
      </w:r>
      <w:r w:rsidR="00682564">
        <w:rPr>
          <w:lang w:eastAsia="zh-TW"/>
        </w:rPr>
        <w:fldChar w:fldCharType="begin"/>
      </w:r>
      <w:r>
        <w:rPr>
          <w:lang w:eastAsia="zh-TW"/>
        </w:rPr>
        <w:instrText xml:space="preserve"> REF _Ref450829099 \r \h </w:instrText>
      </w:r>
      <w:r w:rsidR="00682564">
        <w:rPr>
          <w:lang w:eastAsia="zh-TW"/>
        </w:rPr>
      </w:r>
      <w:r w:rsidR="00682564">
        <w:rPr>
          <w:lang w:eastAsia="zh-TW"/>
        </w:rPr>
        <w:fldChar w:fldCharType="separate"/>
      </w:r>
      <w:r>
        <w:rPr>
          <w:lang w:eastAsia="zh-TW"/>
        </w:rPr>
        <w:t>[7]</w:t>
      </w:r>
      <w:r w:rsidR="00682564">
        <w:rPr>
          <w:lang w:eastAsia="zh-TW"/>
        </w:rPr>
        <w:fldChar w:fldCharType="end"/>
      </w:r>
      <w:r>
        <w:rPr>
          <w:lang w:eastAsia="zh-TW"/>
        </w:rPr>
        <w:t xml:space="preserve">, an </w:t>
      </w:r>
      <w:proofErr w:type="spellStart"/>
      <w:r>
        <w:rPr>
          <w:lang w:eastAsia="zh-TW"/>
        </w:rPr>
        <w:t>eLAA</w:t>
      </w:r>
      <w:proofErr w:type="spellEnd"/>
      <w:r>
        <w:rPr>
          <w:lang w:eastAsia="zh-TW"/>
        </w:rPr>
        <w:t xml:space="preserve"> PRACH design based on repetition of the legacy PRACH waveform in the frequency domain was proposed.  </w:t>
      </w:r>
      <w:r w:rsidR="00DB070B">
        <w:rPr>
          <w:lang w:eastAsia="zh-TW"/>
        </w:rPr>
        <w:t>One illustration is provided below.</w:t>
      </w:r>
    </w:p>
    <w:p w:rsidR="00DB070B" w:rsidRDefault="00DB070B" w:rsidP="0038398C">
      <w:pPr>
        <w:pStyle w:val="ListParagraph"/>
        <w:ind w:leftChars="0" w:left="0"/>
        <w:jc w:val="both"/>
        <w:rPr>
          <w:lang w:eastAsia="zh-TW"/>
        </w:rPr>
      </w:pPr>
    </w:p>
    <w:p w:rsidR="005C5D48" w:rsidRDefault="00DB070B" w:rsidP="005C5D48">
      <w:pPr>
        <w:pStyle w:val="ListParagraph"/>
        <w:keepNext/>
        <w:ind w:leftChars="0" w:left="0"/>
        <w:jc w:val="both"/>
      </w:pPr>
      <w:r>
        <w:object w:dxaOrig="11896" w:dyaOrig="9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94.35pt;height:238.45pt" o:ole="">
            <v:imagedata r:id="rId12" o:title=""/>
          </v:shape>
          <o:OLEObject Type="Embed" ProgID="Visio.Drawing.11" ShapeID="_x0000_i1027" DrawAspect="Content" ObjectID="_1524660244" r:id="rId13"/>
        </w:object>
      </w:r>
    </w:p>
    <w:p w:rsidR="005C5D48" w:rsidRDefault="005C5D48" w:rsidP="005C5D48">
      <w:pPr>
        <w:pStyle w:val="Caption"/>
        <w:jc w:val="both"/>
      </w:pPr>
      <w:r>
        <w:t xml:space="preserve">Figure </w:t>
      </w:r>
      <w:r w:rsidR="00682564">
        <w:fldChar w:fldCharType="begin"/>
      </w:r>
      <w:r>
        <w:instrText xml:space="preserve"> SEQ Figure \* ARABIC </w:instrText>
      </w:r>
      <w:r w:rsidR="00682564">
        <w:fldChar w:fldCharType="separate"/>
      </w:r>
      <w:r>
        <w:rPr>
          <w:noProof/>
        </w:rPr>
        <w:t>5</w:t>
      </w:r>
      <w:r w:rsidR="00682564">
        <w:fldChar w:fldCharType="end"/>
      </w:r>
      <w:r>
        <w:t xml:space="preserve"> Alt. 4: repetition of PRACH format 0 in the frequency domain</w:t>
      </w:r>
    </w:p>
    <w:p w:rsidR="005C5D48" w:rsidRDefault="005C5D48" w:rsidP="005C5D48">
      <w:pPr>
        <w:rPr>
          <w:lang w:val="sv-SE" w:eastAsia="ja-JP"/>
        </w:rPr>
      </w:pPr>
    </w:p>
    <w:p w:rsidR="005C5D48" w:rsidRDefault="005C5D48" w:rsidP="005C5D48">
      <w:pPr>
        <w:rPr>
          <w:lang w:val="sv-SE" w:eastAsia="ja-JP"/>
        </w:rPr>
      </w:pPr>
      <w:r>
        <w:rPr>
          <w:lang w:val="sv-SE" w:eastAsia="ja-JP"/>
        </w:rPr>
        <w:t>The PAPR of the proposed eLAA PRACH</w:t>
      </w:r>
      <w:r w:rsidR="00116C6D">
        <w:rPr>
          <w:lang w:val="sv-SE" w:eastAsia="ja-JP"/>
        </w:rPr>
        <w:t xml:space="preserve"> </w:t>
      </w:r>
      <w:r w:rsidR="00116C6D">
        <w:rPr>
          <w:lang w:val="sv-SE" w:eastAsia="ja-JP"/>
        </w:rPr>
        <w:fldChar w:fldCharType="begin"/>
      </w:r>
      <w:r w:rsidR="00116C6D">
        <w:rPr>
          <w:lang w:val="sv-SE" w:eastAsia="ja-JP"/>
        </w:rPr>
        <w:instrText xml:space="preserve"> REF _Ref450829099 \r \h </w:instrText>
      </w:r>
      <w:r w:rsidR="00116C6D">
        <w:rPr>
          <w:lang w:val="sv-SE" w:eastAsia="ja-JP"/>
        </w:rPr>
      </w:r>
      <w:r w:rsidR="00116C6D">
        <w:rPr>
          <w:lang w:val="sv-SE" w:eastAsia="ja-JP"/>
        </w:rPr>
        <w:fldChar w:fldCharType="separate"/>
      </w:r>
      <w:r w:rsidR="00116C6D">
        <w:rPr>
          <w:lang w:val="sv-SE" w:eastAsia="ja-JP"/>
        </w:rPr>
        <w:t>[7]</w:t>
      </w:r>
      <w:r w:rsidR="00116C6D">
        <w:rPr>
          <w:lang w:val="sv-SE" w:eastAsia="ja-JP"/>
        </w:rPr>
        <w:fldChar w:fldCharType="end"/>
      </w:r>
      <w:r>
        <w:rPr>
          <w:lang w:val="sv-SE" w:eastAsia="ja-JP"/>
        </w:rPr>
        <w:t xml:space="preserve"> can be high. Considering that, phase shifts can be applied to each component waveform, </w:t>
      </w:r>
      <w:r w:rsidR="002D6A27">
        <w:rPr>
          <w:lang w:val="sv-SE" w:eastAsia="ja-JP"/>
        </w:rPr>
        <w:t>and a modified Alt. 4 is shown below</w:t>
      </w:r>
    </w:p>
    <w:p w:rsidR="002D6A27" w:rsidRDefault="002D6A27" w:rsidP="005C5D48">
      <w:pPr>
        <w:rPr>
          <w:lang w:val="sv-SE" w:eastAsia="ja-JP"/>
        </w:rPr>
      </w:pPr>
    </w:p>
    <w:p w:rsidR="002D6A27" w:rsidRPr="005C5D48" w:rsidRDefault="002D6A27" w:rsidP="005C5D48">
      <w:pPr>
        <w:rPr>
          <w:lang w:val="sv-SE" w:eastAsia="ja-JP"/>
        </w:rPr>
      </w:pPr>
      <w:r>
        <w:object w:dxaOrig="11896" w:dyaOrig="9646">
          <v:shape id="_x0000_i1028" type="#_x0000_t75" style="width:301.8pt;height:244.8pt" o:ole="">
            <v:imagedata r:id="rId14" o:title=""/>
          </v:shape>
          <o:OLEObject Type="Embed" ProgID="Visio.Drawing.11" ShapeID="_x0000_i1028" DrawAspect="Content" ObjectID="_1524660245" r:id="rId15"/>
        </w:object>
      </w:r>
    </w:p>
    <w:p w:rsidR="00853F01" w:rsidRDefault="001361F3" w:rsidP="0038398C">
      <w:pPr>
        <w:pStyle w:val="ListParagraph"/>
        <w:ind w:leftChars="0" w:left="0"/>
        <w:jc w:val="both"/>
        <w:rPr>
          <w:lang w:eastAsia="zh-TW"/>
        </w:rPr>
      </w:pPr>
      <w:r>
        <w:rPr>
          <w:lang w:eastAsia="zh-TW"/>
        </w:rPr>
        <w:t xml:space="preserve"> </w:t>
      </w:r>
    </w:p>
    <w:p w:rsidR="00116C6D" w:rsidRDefault="00116C6D" w:rsidP="00F8741C">
      <w:pPr>
        <w:tabs>
          <w:tab w:val="center" w:pos="4800"/>
          <w:tab w:val="right" w:pos="9500"/>
        </w:tabs>
        <w:ind w:firstLine="720"/>
        <w:jc w:val="both"/>
        <w:rPr>
          <w:noProof/>
        </w:rPr>
      </w:pPr>
      <w:r>
        <w:rPr>
          <w:noProof/>
        </w:rPr>
        <w:t>In the following we consider the phase shift design to reduce PAPR.</w:t>
      </w:r>
    </w:p>
    <w:p w:rsidR="00116C6D" w:rsidRDefault="00116C6D" w:rsidP="00F8741C">
      <w:pPr>
        <w:tabs>
          <w:tab w:val="center" w:pos="4800"/>
          <w:tab w:val="right" w:pos="9500"/>
        </w:tabs>
        <w:ind w:firstLine="720"/>
        <w:jc w:val="both"/>
        <w:rPr>
          <w:noProof/>
        </w:rPr>
      </w:pPr>
    </w:p>
    <w:p w:rsidR="00F8741C" w:rsidRDefault="00F8741C" w:rsidP="00F8741C">
      <w:pPr>
        <w:tabs>
          <w:tab w:val="center" w:pos="4800"/>
          <w:tab w:val="right" w:pos="9500"/>
        </w:tabs>
        <w:ind w:firstLine="720"/>
        <w:jc w:val="both"/>
        <w:rPr>
          <w:noProof/>
        </w:rPr>
      </w:pPr>
      <w:r>
        <w:rPr>
          <w:noProof/>
        </w:rPr>
        <w:t xml:space="preserve">Let </w:t>
      </w:r>
      <w:r>
        <w:rPr>
          <w:noProof/>
          <w:position w:val="-6"/>
        </w:rPr>
        <w:object w:dxaOrig="279" w:dyaOrig="279">
          <v:shape id="_x0000_i1092" type="#_x0000_t75" style="width:13.8pt;height:13.8pt" o:ole="">
            <v:imagedata r:id="rId16" o:title=""/>
          </v:shape>
          <o:OLEObject Type="Embed" ProgID="Equation.3" ShapeID="_x0000_i1092" DrawAspect="Content" ObjectID="_1524660246" r:id="rId17"/>
        </w:object>
      </w:r>
      <w:r>
        <w:rPr>
          <w:noProof/>
        </w:rPr>
        <w:t xml:space="preserve"> be the repetition factor of the basic waveform to derive the eLAA PRACH. In one example the basic waveform is PRACH format 0. We note </w:t>
      </w:r>
      <w:r>
        <w:rPr>
          <w:noProof/>
          <w:position w:val="-6"/>
        </w:rPr>
        <w:object w:dxaOrig="279" w:dyaOrig="279">
          <v:shape id="_x0000_i1093" type="#_x0000_t75" style="width:13.8pt;height:13.8pt" o:ole="">
            <v:imagedata r:id="rId18" o:title=""/>
          </v:shape>
          <o:OLEObject Type="Embed" ProgID="Equation.3" ShapeID="_x0000_i1093" DrawAspect="Content" ObjectID="_1524660247" r:id="rId19"/>
        </w:object>
      </w:r>
      <w:r>
        <w:rPr>
          <w:noProof/>
        </w:rPr>
        <w:t xml:space="preserve"> can be different for different system bandwidths, and also different depending whether there are regulations on occupied channel bandwidth in a region. Then the eLAA PRACH is given by</w:t>
      </w:r>
    </w:p>
    <w:p w:rsidR="00F8741C" w:rsidRDefault="00F8741C" w:rsidP="00F8741C">
      <w:pPr>
        <w:tabs>
          <w:tab w:val="center" w:pos="4800"/>
          <w:tab w:val="right" w:pos="9500"/>
        </w:tabs>
        <w:ind w:firstLine="720"/>
        <w:jc w:val="both"/>
        <w:rPr>
          <w:noProof/>
        </w:rPr>
      </w:pPr>
    </w:p>
    <w:p w:rsidR="00F8741C" w:rsidRDefault="00F8741C" w:rsidP="00F8741C">
      <w:pPr>
        <w:tabs>
          <w:tab w:val="center" w:pos="4800"/>
          <w:tab w:val="right" w:pos="9500"/>
        </w:tabs>
        <w:ind w:firstLine="720"/>
        <w:rPr>
          <w:noProof/>
        </w:rPr>
      </w:pPr>
      <w:r>
        <w:rPr>
          <w:noProof/>
        </w:rPr>
        <w:lastRenderedPageBreak/>
        <w:tab/>
      </w:r>
      <w:r>
        <w:rPr>
          <w:noProof/>
          <w:position w:val="-52"/>
        </w:rPr>
        <w:object w:dxaOrig="2020" w:dyaOrig="920">
          <v:shape id="_x0000_i1094" type="#_x0000_t75" style="width:100.8pt;height:46.1pt" o:ole="">
            <v:imagedata r:id="rId20" o:title=""/>
          </v:shape>
          <o:OLEObject Type="Embed" ProgID="Equation.3" ShapeID="_x0000_i1094" DrawAspect="Content" ObjectID="_1524660248" r:id="rId21"/>
        </w:object>
      </w:r>
    </w:p>
    <w:p w:rsidR="00F8741C" w:rsidRDefault="00F8741C" w:rsidP="00F8741C">
      <w:pPr>
        <w:tabs>
          <w:tab w:val="center" w:pos="4800"/>
          <w:tab w:val="right" w:pos="9500"/>
        </w:tabs>
        <w:jc w:val="both"/>
        <w:rPr>
          <w:noProof/>
        </w:rPr>
      </w:pPr>
      <w:r>
        <w:rPr>
          <w:noProof/>
        </w:rPr>
        <w:t xml:space="preserve">where </w:t>
      </w:r>
      <w:r>
        <w:rPr>
          <w:noProof/>
          <w:position w:val="-12"/>
        </w:rPr>
        <w:object w:dxaOrig="260" w:dyaOrig="360">
          <v:shape id="_x0000_i1095" type="#_x0000_t75" style="width:13.25pt;height:17.85pt" o:ole="">
            <v:imagedata r:id="rId22" o:title=""/>
          </v:shape>
          <o:OLEObject Type="Embed" ProgID="Equation.3" ShapeID="_x0000_i1095" DrawAspect="Content" ObjectID="_1524660249" r:id="rId23"/>
        </w:object>
      </w:r>
      <w:r>
        <w:rPr>
          <w:noProof/>
        </w:rPr>
        <w:t xml:space="preserve"> is a phase shift to reduce the PAPR of the eLAA PRACH, and </w:t>
      </w:r>
      <w:r>
        <w:rPr>
          <w:noProof/>
          <w:position w:val="-12"/>
        </w:rPr>
        <w:object w:dxaOrig="279" w:dyaOrig="360">
          <v:shape id="_x0000_i1096" type="#_x0000_t75" style="width:13.8pt;height:17.85pt" o:ole="">
            <v:imagedata r:id="rId24" o:title=""/>
          </v:shape>
          <o:OLEObject Type="Embed" ProgID="Equation.3" ShapeID="_x0000_i1096" DrawAspect="Content" ObjectID="_1524660250" r:id="rId25"/>
        </w:object>
      </w:r>
      <w:r>
        <w:rPr>
          <w:noProof/>
        </w:rPr>
        <w:t xml:space="preserve"> is the center frequency of the </w:t>
      </w:r>
      <w:r>
        <w:rPr>
          <w:noProof/>
          <w:position w:val="-6"/>
        </w:rPr>
        <w:object w:dxaOrig="200" w:dyaOrig="220">
          <v:shape id="_x0000_i1097" type="#_x0000_t75" style="width:9.8pt;height:10.95pt" o:ole="">
            <v:imagedata r:id="rId26" o:title=""/>
          </v:shape>
          <o:OLEObject Type="Embed" ProgID="Equation.3" ShapeID="_x0000_i1097" DrawAspect="Content" ObjectID="_1524660251" r:id="rId27"/>
        </w:object>
      </w:r>
      <w:r>
        <w:rPr>
          <w:noProof/>
        </w:rPr>
        <w:t xml:space="preserve">-th copy, </w:t>
      </w:r>
      <w:r>
        <w:rPr>
          <w:noProof/>
          <w:position w:val="-10"/>
        </w:rPr>
        <w:object w:dxaOrig="480" w:dyaOrig="320">
          <v:shape id="_x0000_i1098" type="#_x0000_t75" style="width:24.2pt;height:16.15pt" o:ole="">
            <v:imagedata r:id="rId28" o:title=""/>
          </v:shape>
          <o:OLEObject Type="Embed" ProgID="Equation.3" ShapeID="_x0000_i1098" DrawAspect="Content" ObjectID="_1524660252" r:id="rId29"/>
        </w:object>
      </w:r>
      <w:r>
        <w:rPr>
          <w:noProof/>
        </w:rPr>
        <w:t xml:space="preserve"> is the basic waveform, e.g. PRACH format 0.</w:t>
      </w:r>
    </w:p>
    <w:p w:rsidR="00F8741C" w:rsidRDefault="00F8741C" w:rsidP="00F8741C">
      <w:pPr>
        <w:tabs>
          <w:tab w:val="center" w:pos="4800"/>
          <w:tab w:val="right" w:pos="9500"/>
        </w:tabs>
        <w:ind w:firstLine="720"/>
        <w:jc w:val="both"/>
        <w:rPr>
          <w:noProof/>
        </w:rPr>
      </w:pPr>
      <w:r>
        <w:rPr>
          <w:noProof/>
        </w:rPr>
        <w:t xml:space="preserve">If </w:t>
      </w:r>
      <w:r>
        <w:rPr>
          <w:noProof/>
          <w:position w:val="-12"/>
        </w:rPr>
        <w:object w:dxaOrig="279" w:dyaOrig="360">
          <v:shape id="_x0000_i1099" type="#_x0000_t75" style="width:13.8pt;height:17.85pt" o:ole="">
            <v:imagedata r:id="rId30" o:title=""/>
          </v:shape>
          <o:OLEObject Type="Embed" ProgID="Equation.3" ShapeID="_x0000_i1099" DrawAspect="Content" ObjectID="_1524660253" r:id="rId31"/>
        </w:object>
      </w:r>
      <w:r>
        <w:rPr>
          <w:noProof/>
        </w:rPr>
        <w:t xml:space="preserve">’s are evenly spaced, then basically any sequence </w:t>
      </w:r>
      <w:r w:rsidR="008A215C" w:rsidRPr="008A215C">
        <w:rPr>
          <w:noProof/>
          <w:position w:val="-6"/>
        </w:rPr>
        <w:object w:dxaOrig="600" w:dyaOrig="380">
          <v:shape id="_x0000_i1126" type="#_x0000_t75" style="width:29.95pt;height:19pt" o:ole="">
            <v:imagedata r:id="rId32" o:title=""/>
          </v:shape>
          <o:OLEObject Type="Embed" ProgID="Equation.3" ShapeID="_x0000_i1126" DrawAspect="Content" ObjectID="_1524660254" r:id="rId33"/>
        </w:object>
      </w:r>
      <w:r>
        <w:rPr>
          <w:noProof/>
        </w:rPr>
        <w:t xml:space="preserve"> lead to small PAPR in its DFT will work. Specifically, the Zadoff-Chu sequence, the GCL sequence etc can be used for </w:t>
      </w:r>
      <w:r w:rsidR="008A215C" w:rsidRPr="008A215C">
        <w:rPr>
          <w:noProof/>
          <w:position w:val="-6"/>
        </w:rPr>
        <w:object w:dxaOrig="580" w:dyaOrig="380">
          <v:shape id="_x0000_i1129" type="#_x0000_t75" style="width:28.8pt;height:19pt" o:ole="">
            <v:imagedata r:id="rId34" o:title=""/>
          </v:shape>
          <o:OLEObject Type="Embed" ProgID="Equation.3" ShapeID="_x0000_i1129" DrawAspect="Content" ObjectID="_1524660255" r:id="rId35"/>
        </w:object>
      </w:r>
      <w:r>
        <w:rPr>
          <w:noProof/>
        </w:rPr>
        <w:t xml:space="preserve"> .</w:t>
      </w:r>
    </w:p>
    <w:p w:rsidR="00F8741C" w:rsidRDefault="00F8741C" w:rsidP="00F8741C">
      <w:pPr>
        <w:tabs>
          <w:tab w:val="center" w:pos="4800"/>
          <w:tab w:val="right" w:pos="9500"/>
        </w:tabs>
        <w:ind w:firstLine="720"/>
        <w:jc w:val="both"/>
        <w:rPr>
          <w:noProof/>
        </w:rPr>
      </w:pPr>
      <w:r>
        <w:rPr>
          <w:noProof/>
        </w:rPr>
        <w:t xml:space="preserve">In one exmaple, the phase shift at </w:t>
      </w:r>
      <w:r>
        <w:rPr>
          <w:noProof/>
          <w:position w:val="-6"/>
        </w:rPr>
        <w:object w:dxaOrig="200" w:dyaOrig="220">
          <v:shape id="_x0000_i1102" type="#_x0000_t75" style="width:9.8pt;height:10.95pt" o:ole="">
            <v:imagedata r:id="rId36" o:title=""/>
          </v:shape>
          <o:OLEObject Type="Embed" ProgID="Equation.3" ShapeID="_x0000_i1102" DrawAspect="Content" ObjectID="_1524660256" r:id="rId37"/>
        </w:object>
      </w:r>
      <w:r>
        <w:rPr>
          <w:noProof/>
        </w:rPr>
        <w:t>-th copy in the frequency domain is given by</w:t>
      </w:r>
    </w:p>
    <w:p w:rsidR="00F8741C" w:rsidRDefault="00F8741C" w:rsidP="00F8741C">
      <w:pPr>
        <w:tabs>
          <w:tab w:val="center" w:pos="4800"/>
          <w:tab w:val="right" w:pos="9500"/>
        </w:tabs>
        <w:ind w:firstLine="720"/>
        <w:jc w:val="both"/>
        <w:rPr>
          <w:noProof/>
        </w:rPr>
      </w:pPr>
    </w:p>
    <w:p w:rsidR="00F8741C" w:rsidRDefault="00F8741C" w:rsidP="00F8741C">
      <w:pPr>
        <w:tabs>
          <w:tab w:val="center" w:pos="4800"/>
          <w:tab w:val="right" w:pos="9500"/>
        </w:tabs>
        <w:ind w:firstLine="720"/>
        <w:rPr>
          <w:noProof/>
        </w:rPr>
      </w:pPr>
      <w:r>
        <w:rPr>
          <w:noProof/>
        </w:rPr>
        <w:tab/>
      </w:r>
      <w:r>
        <w:rPr>
          <w:noProof/>
          <w:position w:val="-58"/>
        </w:rPr>
        <w:object w:dxaOrig="3019" w:dyaOrig="1280">
          <v:shape id="_x0000_i1103" type="#_x0000_t75" style="width:150.9pt;height:63.95pt" o:ole="">
            <v:imagedata r:id="rId38" o:title=""/>
          </v:shape>
          <o:OLEObject Type="Embed" ProgID="Equation.3" ShapeID="_x0000_i1103" DrawAspect="Content" ObjectID="_1524660257" r:id="rId39"/>
        </w:object>
      </w:r>
    </w:p>
    <w:p w:rsidR="00F8741C" w:rsidRDefault="00F8741C" w:rsidP="00F8741C">
      <w:pPr>
        <w:tabs>
          <w:tab w:val="center" w:pos="4800"/>
          <w:tab w:val="right" w:pos="9500"/>
        </w:tabs>
        <w:jc w:val="both"/>
        <w:rPr>
          <w:noProof/>
        </w:rPr>
      </w:pPr>
      <w:r>
        <w:rPr>
          <w:noProof/>
        </w:rPr>
        <w:t xml:space="preserve">or </w:t>
      </w:r>
    </w:p>
    <w:p w:rsidR="00F8741C" w:rsidRDefault="00F8741C" w:rsidP="00F8741C">
      <w:pPr>
        <w:tabs>
          <w:tab w:val="center" w:pos="4800"/>
          <w:tab w:val="right" w:pos="9500"/>
        </w:tabs>
        <w:ind w:firstLine="720"/>
        <w:rPr>
          <w:noProof/>
        </w:rPr>
      </w:pPr>
      <w:r>
        <w:rPr>
          <w:noProof/>
        </w:rPr>
        <w:tab/>
      </w:r>
      <w:r>
        <w:rPr>
          <w:noProof/>
          <w:position w:val="-24"/>
        </w:rPr>
        <w:object w:dxaOrig="2420" w:dyaOrig="620">
          <v:shape id="_x0000_i1104" type="#_x0000_t75" style="width:120.95pt;height:31.1pt" o:ole="">
            <v:imagedata r:id="rId40" o:title=""/>
          </v:shape>
          <o:OLEObject Type="Embed" ProgID="Equation.3" ShapeID="_x0000_i1104" DrawAspect="Content" ObjectID="_1524660258" r:id="rId41"/>
        </w:object>
      </w:r>
    </w:p>
    <w:p w:rsidR="00F8741C" w:rsidRDefault="00F8741C" w:rsidP="00F8741C">
      <w:pPr>
        <w:tabs>
          <w:tab w:val="center" w:pos="4800"/>
          <w:tab w:val="right" w:pos="9500"/>
        </w:tabs>
        <w:jc w:val="both"/>
        <w:rPr>
          <w:noProof/>
        </w:rPr>
      </w:pPr>
      <w:r>
        <w:rPr>
          <w:noProof/>
        </w:rPr>
        <w:t xml:space="preserve">where </w:t>
      </w:r>
      <w:r>
        <w:rPr>
          <w:noProof/>
          <w:position w:val="-6"/>
        </w:rPr>
        <w:object w:dxaOrig="200" w:dyaOrig="220">
          <v:shape id="_x0000_i1105" type="#_x0000_t75" style="width:9.8pt;height:10.95pt" o:ole="">
            <v:imagedata r:id="rId42" o:title=""/>
          </v:shape>
          <o:OLEObject Type="Embed" ProgID="Equation.3" ShapeID="_x0000_i1105" DrawAspect="Content" ObjectID="_1524660259" r:id="rId43"/>
        </w:object>
      </w:r>
      <w:r>
        <w:rPr>
          <w:noProof/>
        </w:rPr>
        <w:t xml:space="preserve"> is a number co-prime with </w:t>
      </w:r>
      <w:r>
        <w:rPr>
          <w:noProof/>
          <w:position w:val="-6"/>
        </w:rPr>
        <w:object w:dxaOrig="279" w:dyaOrig="279">
          <v:shape id="_x0000_i1106" type="#_x0000_t75" style="width:13.8pt;height:13.8pt" o:ole="">
            <v:imagedata r:id="rId44" o:title=""/>
          </v:shape>
          <o:OLEObject Type="Embed" ProgID="Equation.3" ShapeID="_x0000_i1106" DrawAspect="Content" ObjectID="_1524660260" r:id="rId45"/>
        </w:object>
      </w:r>
      <w:r>
        <w:rPr>
          <w:noProof/>
        </w:rPr>
        <w:t xml:space="preserve">, </w:t>
      </w:r>
      <w:r>
        <w:rPr>
          <w:noProof/>
          <w:position w:val="-10"/>
        </w:rPr>
        <w:object w:dxaOrig="1280" w:dyaOrig="320">
          <v:shape id="_x0000_i1107" type="#_x0000_t75" style="width:63.95pt;height:16.15pt" o:ole="">
            <v:imagedata r:id="rId46" o:title=""/>
          </v:shape>
          <o:OLEObject Type="Embed" ProgID="Equation.3" ShapeID="_x0000_i1107" DrawAspect="Content" ObjectID="_1524660261" r:id="rId47"/>
        </w:object>
      </w:r>
      <w:r>
        <w:rPr>
          <w:noProof/>
        </w:rPr>
        <w:t>.</w:t>
      </w:r>
    </w:p>
    <w:p w:rsidR="00F8741C" w:rsidRDefault="00F8741C" w:rsidP="00F8741C">
      <w:pPr>
        <w:tabs>
          <w:tab w:val="center" w:pos="4800"/>
          <w:tab w:val="right" w:pos="9500"/>
        </w:tabs>
        <w:ind w:firstLine="720"/>
        <w:jc w:val="both"/>
        <w:rPr>
          <w:noProof/>
        </w:rPr>
      </w:pPr>
    </w:p>
    <w:p w:rsidR="002D6A27" w:rsidRDefault="002D6A27" w:rsidP="0038398C">
      <w:pPr>
        <w:pStyle w:val="ListParagraph"/>
        <w:ind w:leftChars="0" w:left="0"/>
        <w:jc w:val="both"/>
        <w:rPr>
          <w:b/>
          <w:lang w:eastAsia="zh-TW"/>
        </w:rPr>
      </w:pPr>
    </w:p>
    <w:p w:rsidR="008A215C" w:rsidRDefault="008A215C" w:rsidP="008A215C">
      <w:pPr>
        <w:pStyle w:val="ListParagraph"/>
        <w:ind w:leftChars="0" w:left="0"/>
        <w:jc w:val="both"/>
        <w:rPr>
          <w:b/>
          <w:lang w:eastAsia="zh-TW"/>
        </w:rPr>
      </w:pPr>
      <w:r w:rsidRPr="0096317A">
        <w:rPr>
          <w:b/>
          <w:lang w:eastAsia="zh-TW"/>
        </w:rPr>
        <w:t>Proposal</w:t>
      </w:r>
      <w:r>
        <w:rPr>
          <w:b/>
          <w:lang w:eastAsia="zh-TW"/>
        </w:rPr>
        <w:t xml:space="preserve"> 1</w:t>
      </w:r>
      <w:r w:rsidRPr="0096317A">
        <w:rPr>
          <w:b/>
          <w:lang w:eastAsia="zh-TW"/>
        </w:rPr>
        <w:t xml:space="preserve">: Consider </w:t>
      </w:r>
      <w:proofErr w:type="spellStart"/>
      <w:r w:rsidRPr="0096317A">
        <w:rPr>
          <w:b/>
          <w:lang w:eastAsia="zh-TW"/>
        </w:rPr>
        <w:t>eLAA</w:t>
      </w:r>
      <w:proofErr w:type="spellEnd"/>
      <w:r w:rsidRPr="0096317A">
        <w:rPr>
          <w:b/>
          <w:lang w:eastAsia="zh-TW"/>
        </w:rPr>
        <w:t xml:space="preserve"> PRACH design </w:t>
      </w:r>
      <w:r w:rsidR="007554AE" w:rsidRPr="0096317A">
        <w:rPr>
          <w:b/>
          <w:lang w:eastAsia="zh-TW"/>
        </w:rPr>
        <w:t xml:space="preserve">with </w:t>
      </w:r>
      <w:r w:rsidR="007554AE">
        <w:rPr>
          <w:b/>
          <w:lang w:eastAsia="zh-TW"/>
        </w:rPr>
        <w:t>timing</w:t>
      </w:r>
      <w:r>
        <w:rPr>
          <w:b/>
          <w:lang w:eastAsia="zh-TW"/>
        </w:rPr>
        <w:t xml:space="preserve"> resolution, PAPR </w:t>
      </w:r>
      <w:r w:rsidR="007554AE">
        <w:rPr>
          <w:b/>
          <w:lang w:eastAsia="zh-TW"/>
        </w:rPr>
        <w:t>and implementation</w:t>
      </w:r>
      <w:r>
        <w:rPr>
          <w:b/>
          <w:lang w:eastAsia="zh-TW"/>
        </w:rPr>
        <w:t xml:space="preserve"> complexity.</w:t>
      </w:r>
    </w:p>
    <w:p w:rsidR="008A215C" w:rsidRDefault="008A215C" w:rsidP="0038398C">
      <w:pPr>
        <w:pStyle w:val="ListParagraph"/>
        <w:ind w:leftChars="0" w:left="0"/>
        <w:jc w:val="both"/>
        <w:rPr>
          <w:b/>
          <w:lang w:eastAsia="zh-TW"/>
        </w:rPr>
      </w:pPr>
    </w:p>
    <w:p w:rsidR="00853F01" w:rsidRPr="00463DBC" w:rsidRDefault="00682564" w:rsidP="00853F01">
      <w:pPr>
        <w:rPr>
          <w:kern w:val="2"/>
          <w:lang w:eastAsia="zh-TW"/>
        </w:rPr>
      </w:pPr>
      <w:r w:rsidRPr="00682564">
        <w:rPr>
          <w:sz w:val="28"/>
          <w:szCs w:val="28"/>
        </w:rPr>
        <w:pict>
          <v:rect id="_x0000_i1034" style="width:482.4pt;height:1.5pt" o:hralign="center" o:hrstd="t" o:hrnoshade="t" o:hr="t" fillcolor="black" stroked="f"/>
        </w:pict>
      </w:r>
    </w:p>
    <w:p w:rsidR="00853F01" w:rsidRPr="002A07D2" w:rsidRDefault="00783629" w:rsidP="00853F01">
      <w:pPr>
        <w:pStyle w:val="Heading1"/>
        <w:keepNext w:val="0"/>
        <w:widowControl w:val="0"/>
        <w:numPr>
          <w:ilvl w:val="0"/>
          <w:numId w:val="1"/>
        </w:numPr>
        <w:wordWrap w:val="0"/>
        <w:autoSpaceDE w:val="0"/>
        <w:autoSpaceDN w:val="0"/>
        <w:adjustRightInd w:val="0"/>
        <w:spacing w:before="0" w:after="240"/>
        <w:jc w:val="both"/>
        <w:rPr>
          <w:rFonts w:eastAsiaTheme="minorEastAsia"/>
          <w:b w:val="0"/>
          <w:bCs w:val="0"/>
          <w:sz w:val="32"/>
          <w:lang w:eastAsia="zh-TW"/>
        </w:rPr>
      </w:pPr>
      <w:r>
        <w:rPr>
          <w:rFonts w:eastAsiaTheme="minorEastAsia"/>
          <w:b w:val="0"/>
          <w:bCs w:val="0"/>
          <w:sz w:val="32"/>
          <w:lang w:eastAsia="zh-TW"/>
        </w:rPr>
        <w:t>RACH resource determination</w:t>
      </w:r>
    </w:p>
    <w:p w:rsidR="00853F01" w:rsidRPr="000A3891" w:rsidRDefault="00853F01" w:rsidP="0038398C">
      <w:pPr>
        <w:pStyle w:val="ListParagraph"/>
        <w:ind w:leftChars="0" w:left="0"/>
        <w:jc w:val="both"/>
        <w:rPr>
          <w:b/>
          <w:lang w:eastAsia="zh-TW"/>
        </w:rPr>
      </w:pPr>
    </w:p>
    <w:p w:rsidR="0038398C" w:rsidRDefault="0038398C" w:rsidP="0038398C">
      <w:pPr>
        <w:pStyle w:val="ListParagraph"/>
        <w:ind w:leftChars="0" w:left="0"/>
        <w:jc w:val="both"/>
        <w:rPr>
          <w:lang w:eastAsia="zh-TW"/>
        </w:rPr>
      </w:pPr>
    </w:p>
    <w:p w:rsidR="0038398C" w:rsidRDefault="0038398C" w:rsidP="0038398C">
      <w:pPr>
        <w:pStyle w:val="ListParagraph"/>
        <w:ind w:leftChars="0" w:left="0"/>
        <w:jc w:val="both"/>
        <w:rPr>
          <w:lang w:eastAsia="zh-TW"/>
        </w:rPr>
      </w:pPr>
      <w:r>
        <w:rPr>
          <w:lang w:eastAsia="zh-TW"/>
        </w:rPr>
        <w:t xml:space="preserve">In Rel-13, PRACH resources are configured for a cell through the SIB2 message and dedicated signaling, resources are statically partitioned among PUSCH/PUCCH and PRACH. </w:t>
      </w:r>
    </w:p>
    <w:p w:rsidR="0038398C" w:rsidRDefault="0038398C" w:rsidP="0038398C">
      <w:pPr>
        <w:pStyle w:val="B1"/>
        <w:rPr>
          <w:rFonts w:eastAsia="SimSun"/>
          <w:lang w:val="en-US" w:eastAsia="zh-CN"/>
        </w:rPr>
      </w:pPr>
      <w:r>
        <w:rPr>
          <w:rFonts w:eastAsia="SimSun"/>
          <w:lang w:val="en-US" w:eastAsia="zh-CN"/>
        </w:rPr>
        <w:t xml:space="preserve">In a PDCCH order, two parameters are provided by </w:t>
      </w:r>
      <w:proofErr w:type="spellStart"/>
      <w:r>
        <w:rPr>
          <w:rFonts w:eastAsia="SimSun"/>
          <w:lang w:val="en-US" w:eastAsia="zh-CN"/>
        </w:rPr>
        <w:t>eNB</w:t>
      </w:r>
      <w:proofErr w:type="spellEnd"/>
      <w:r>
        <w:rPr>
          <w:rFonts w:eastAsia="SimSun"/>
          <w:lang w:val="en-US" w:eastAsia="zh-CN"/>
        </w:rPr>
        <w:t>:</w:t>
      </w:r>
    </w:p>
    <w:p w:rsidR="0038398C" w:rsidRDefault="0038398C" w:rsidP="0038398C">
      <w:pPr>
        <w:pStyle w:val="B1"/>
        <w:numPr>
          <w:ilvl w:val="0"/>
          <w:numId w:val="5"/>
        </w:numPr>
        <w:rPr>
          <w:rFonts w:eastAsia="SimSun"/>
          <w:lang w:val="en-US" w:eastAsia="zh-CN"/>
        </w:rPr>
      </w:pPr>
      <w:r>
        <w:rPr>
          <w:rFonts w:eastAsia="SimSun"/>
          <w:lang w:val="en-US" w:eastAsia="zh-CN"/>
        </w:rPr>
        <w:t xml:space="preserve">Preamble Index </w:t>
      </w:r>
      <w:r>
        <w:t xml:space="preserve"> </w:t>
      </w:r>
    </w:p>
    <w:p w:rsidR="0038398C" w:rsidRDefault="0038398C" w:rsidP="0038398C">
      <w:pPr>
        <w:pStyle w:val="ListParagraph"/>
        <w:numPr>
          <w:ilvl w:val="0"/>
          <w:numId w:val="5"/>
        </w:numPr>
        <w:ind w:leftChars="0"/>
        <w:jc w:val="both"/>
        <w:rPr>
          <w:lang w:eastAsia="zh-TW"/>
        </w:rPr>
      </w:pPr>
      <w:r>
        <w:rPr>
          <w:rFonts w:eastAsia="SimSun"/>
          <w:lang w:eastAsia="zh-CN"/>
        </w:rPr>
        <w:t xml:space="preserve">PRACH Mask Index, which indicates the index of the PRACH resource to be used in a radio frame. </w:t>
      </w:r>
    </w:p>
    <w:p w:rsidR="0038398C" w:rsidRDefault="0038398C" w:rsidP="0038398C">
      <w:pPr>
        <w:jc w:val="both"/>
        <w:rPr>
          <w:lang w:eastAsia="zh-TW"/>
        </w:rPr>
      </w:pPr>
    </w:p>
    <w:p w:rsidR="0038398C" w:rsidRDefault="0038398C" w:rsidP="0038398C">
      <w:pPr>
        <w:keepNext/>
        <w:jc w:val="both"/>
      </w:pPr>
      <w:r>
        <w:rPr>
          <w:lang w:eastAsia="zh-TW"/>
        </w:rPr>
        <w:object w:dxaOrig="10183" w:dyaOrig="6729">
          <v:shape id="_x0000_i1035" type="#_x0000_t75" style="width:509.2pt;height:336.4pt" o:ole="">
            <v:imagedata r:id="rId48" o:title=""/>
          </v:shape>
          <o:OLEObject Type="Embed" ProgID="Word.Document.12" ShapeID="_x0000_i1035" DrawAspect="Content" ObjectID="_1524660262" r:id="rId49">
            <o:FieldCodes>\s</o:FieldCodes>
          </o:OLEObject>
        </w:object>
      </w:r>
    </w:p>
    <w:p w:rsidR="0038398C" w:rsidRDefault="0038398C" w:rsidP="0038398C">
      <w:pPr>
        <w:pStyle w:val="Caption"/>
        <w:jc w:val="both"/>
      </w:pPr>
      <w:r>
        <w:t xml:space="preserve">Figure </w:t>
      </w:r>
      <w:r w:rsidR="00682564">
        <w:fldChar w:fldCharType="begin"/>
      </w:r>
      <w:r>
        <w:instrText xml:space="preserve"> SEQ Figure \* ARABIC </w:instrText>
      </w:r>
      <w:r w:rsidR="00682564">
        <w:fldChar w:fldCharType="separate"/>
      </w:r>
      <w:r w:rsidR="005C5D48">
        <w:rPr>
          <w:noProof/>
        </w:rPr>
        <w:t>6</w:t>
      </w:r>
      <w:r w:rsidR="00682564">
        <w:fldChar w:fldCharType="end"/>
      </w:r>
      <w:r>
        <w:t xml:space="preserve"> PRACH Mask index values, TS 36.321</w:t>
      </w:r>
    </w:p>
    <w:p w:rsidR="0038398C" w:rsidRDefault="0038398C" w:rsidP="0038398C">
      <w:pPr>
        <w:rPr>
          <w:lang w:val="sv-SE" w:eastAsia="ja-JP"/>
        </w:rPr>
      </w:pPr>
    </w:p>
    <w:p w:rsidR="0038398C" w:rsidRDefault="0038398C" w:rsidP="0038398C">
      <w:pPr>
        <w:pStyle w:val="ListParagraph"/>
        <w:ind w:leftChars="0" w:left="0"/>
        <w:jc w:val="both"/>
        <w:rPr>
          <w:lang w:eastAsia="zh-TW"/>
        </w:rPr>
      </w:pPr>
      <w:r>
        <w:rPr>
          <w:lang w:eastAsia="zh-TW"/>
        </w:rPr>
        <w:t>Following the same design</w:t>
      </w:r>
      <w:r w:rsidR="000B788C">
        <w:rPr>
          <w:lang w:eastAsia="zh-TW"/>
        </w:rPr>
        <w:t xml:space="preserve"> as LTE (shown in Figure 5)</w:t>
      </w:r>
      <w:r>
        <w:rPr>
          <w:lang w:eastAsia="zh-TW"/>
        </w:rPr>
        <w:t xml:space="preserve">, if some periodic resources are set aside for RACH in </w:t>
      </w:r>
      <w:proofErr w:type="spellStart"/>
      <w:r>
        <w:rPr>
          <w:lang w:eastAsia="zh-TW"/>
        </w:rPr>
        <w:t>eLAA</w:t>
      </w:r>
      <w:proofErr w:type="spellEnd"/>
      <w:r>
        <w:rPr>
          <w:lang w:eastAsia="zh-TW"/>
        </w:rPr>
        <w:t xml:space="preserve">, then a successful PRACH transmission happens only when LBT for the PDCCH order happens to be successful and LBT for PRACH also happens to be successful at the right time. </w:t>
      </w:r>
    </w:p>
    <w:p w:rsidR="0038398C" w:rsidRDefault="0038398C" w:rsidP="0038398C">
      <w:pPr>
        <w:rPr>
          <w:lang w:eastAsia="ja-JP"/>
        </w:rPr>
      </w:pPr>
    </w:p>
    <w:p w:rsidR="0038398C" w:rsidRDefault="0038398C" w:rsidP="0038398C">
      <w:pPr>
        <w:pStyle w:val="ListParagraph"/>
        <w:ind w:leftChars="0" w:left="0"/>
        <w:jc w:val="both"/>
        <w:rPr>
          <w:lang w:eastAsia="zh-TW"/>
        </w:rPr>
      </w:pPr>
    </w:p>
    <w:p w:rsidR="0038398C" w:rsidRDefault="0038398C" w:rsidP="0038398C">
      <w:pPr>
        <w:pStyle w:val="ListParagraph"/>
        <w:ind w:leftChars="0" w:left="0"/>
        <w:jc w:val="both"/>
        <w:rPr>
          <w:lang w:eastAsia="zh-TW"/>
        </w:rPr>
      </w:pPr>
      <w:r>
        <w:rPr>
          <w:lang w:eastAsia="zh-TW"/>
        </w:rPr>
        <w:t xml:space="preserve">First the static partition of resources between PUSCH/PUCCH and PRACH on some </w:t>
      </w:r>
      <w:proofErr w:type="spellStart"/>
      <w:r>
        <w:rPr>
          <w:lang w:eastAsia="zh-TW"/>
        </w:rPr>
        <w:t>subframes</w:t>
      </w:r>
      <w:proofErr w:type="spellEnd"/>
      <w:r>
        <w:rPr>
          <w:lang w:eastAsia="zh-TW"/>
        </w:rPr>
        <w:t xml:space="preserve"> as shown in Figure 5 is not efficient. Second the timing relationship following the legacy design reduces the success rate for PRACH. To address the second issue, one option is to configure many PRACH resources in a radio frame, so a PRACH resource can be determined at any </w:t>
      </w:r>
      <w:proofErr w:type="spellStart"/>
      <w:r>
        <w:rPr>
          <w:lang w:eastAsia="zh-TW"/>
        </w:rPr>
        <w:t>subframe</w:t>
      </w:r>
      <w:proofErr w:type="spellEnd"/>
      <w:r>
        <w:rPr>
          <w:lang w:eastAsia="zh-TW"/>
        </w:rPr>
        <w:t xml:space="preserve">, which does provide a solution for the second issue, yet it makes the situation even worse for the first issue. We propose instead PRACH resources are determined according to the </w:t>
      </w:r>
      <w:proofErr w:type="spellStart"/>
      <w:r>
        <w:rPr>
          <w:lang w:eastAsia="zh-TW"/>
        </w:rPr>
        <w:t>subframe</w:t>
      </w:r>
      <w:proofErr w:type="spellEnd"/>
      <w:r>
        <w:rPr>
          <w:lang w:eastAsia="zh-TW"/>
        </w:rPr>
        <w:t xml:space="preserve"> index of a </w:t>
      </w:r>
      <w:proofErr w:type="spellStart"/>
      <w:r>
        <w:rPr>
          <w:lang w:eastAsia="zh-TW"/>
        </w:rPr>
        <w:t>subframe</w:t>
      </w:r>
      <w:proofErr w:type="spellEnd"/>
      <w:r>
        <w:rPr>
          <w:lang w:eastAsia="zh-TW"/>
        </w:rPr>
        <w:t xml:space="preserve"> where PRACH starts. If PRACH up to 1 millisecond is specified in </w:t>
      </w:r>
      <w:proofErr w:type="spellStart"/>
      <w:r>
        <w:rPr>
          <w:lang w:eastAsia="zh-TW"/>
        </w:rPr>
        <w:t>eLAA</w:t>
      </w:r>
      <w:proofErr w:type="spellEnd"/>
      <w:r>
        <w:rPr>
          <w:lang w:eastAsia="zh-TW"/>
        </w:rPr>
        <w:t xml:space="preserve">, then PRACH resources can be defined for every </w:t>
      </w:r>
      <w:proofErr w:type="spellStart"/>
      <w:r>
        <w:rPr>
          <w:lang w:eastAsia="zh-TW"/>
        </w:rPr>
        <w:t>subframe</w:t>
      </w:r>
      <w:proofErr w:type="spellEnd"/>
      <w:r>
        <w:rPr>
          <w:lang w:eastAsia="zh-TW"/>
        </w:rPr>
        <w:t xml:space="preserve">; if PRACH up to 2 milliseconds (e.g. Alternative 3) is specified, PRACH resources can be also defined accordingly.  </w:t>
      </w:r>
    </w:p>
    <w:p w:rsidR="0038398C" w:rsidRDefault="0038398C" w:rsidP="0038398C">
      <w:pPr>
        <w:pStyle w:val="ListParagraph"/>
        <w:ind w:leftChars="0" w:left="0"/>
        <w:jc w:val="both"/>
        <w:rPr>
          <w:lang w:eastAsia="zh-TW"/>
        </w:rPr>
      </w:pPr>
    </w:p>
    <w:p w:rsidR="0038398C" w:rsidRDefault="0038398C" w:rsidP="0038398C">
      <w:pPr>
        <w:pStyle w:val="ListParagraph"/>
        <w:ind w:leftChars="0" w:left="0"/>
        <w:jc w:val="both"/>
        <w:rPr>
          <w:lang w:eastAsia="zh-TW"/>
        </w:rPr>
      </w:pPr>
      <w:r>
        <w:rPr>
          <w:lang w:eastAsia="zh-TW"/>
        </w:rPr>
        <w:t xml:space="preserve">In another word, PRACH resources are created on the </w:t>
      </w:r>
      <w:r w:rsidR="00A567DD">
        <w:rPr>
          <w:lang w:eastAsia="zh-TW"/>
        </w:rPr>
        <w:t>fly that</w:t>
      </w:r>
      <w:r w:rsidR="0082766B">
        <w:rPr>
          <w:lang w:eastAsia="zh-TW"/>
        </w:rPr>
        <w:t xml:space="preserve"> can be triggered by either the</w:t>
      </w:r>
      <w:r>
        <w:rPr>
          <w:lang w:eastAsia="zh-TW"/>
        </w:rPr>
        <w:t xml:space="preserve"> PDCCH order</w:t>
      </w:r>
      <w:r w:rsidR="0082766B">
        <w:rPr>
          <w:lang w:eastAsia="zh-TW"/>
        </w:rPr>
        <w:t xml:space="preserve"> or a field in the common PDCCH</w:t>
      </w:r>
      <w:r>
        <w:rPr>
          <w:lang w:eastAsia="zh-TW"/>
        </w:rPr>
        <w:t xml:space="preserve">. And a configuration for so created PRACH resources can be pre-configured to UEs. </w:t>
      </w:r>
      <w:r w:rsidR="000776BE">
        <w:rPr>
          <w:lang w:eastAsia="zh-TW"/>
        </w:rPr>
        <w:t xml:space="preserve">There is no persistent resource reserved for </w:t>
      </w:r>
      <w:r w:rsidR="00981DF7">
        <w:rPr>
          <w:lang w:eastAsia="zh-TW"/>
        </w:rPr>
        <w:t xml:space="preserve">PRACH transmission. </w:t>
      </w:r>
      <w:r w:rsidR="0082766B">
        <w:rPr>
          <w:lang w:eastAsia="zh-TW"/>
        </w:rPr>
        <w:t>The configuration can include the ZC sequence root</w:t>
      </w:r>
      <w:r w:rsidR="004909A7">
        <w:rPr>
          <w:lang w:eastAsia="zh-TW"/>
        </w:rPr>
        <w:t xml:space="preserve"> sequence</w:t>
      </w:r>
      <w:r w:rsidR="0082766B">
        <w:rPr>
          <w:lang w:eastAsia="zh-TW"/>
        </w:rPr>
        <w:t xml:space="preserve"> index</w:t>
      </w:r>
      <w:proofErr w:type="gramStart"/>
      <w:r w:rsidR="0082766B">
        <w:rPr>
          <w:lang w:eastAsia="zh-TW"/>
        </w:rPr>
        <w:t>,  size</w:t>
      </w:r>
      <w:proofErr w:type="gramEnd"/>
      <w:r w:rsidR="0082766B">
        <w:rPr>
          <w:lang w:eastAsia="zh-TW"/>
        </w:rPr>
        <w:t xml:space="preserve"> of  zero correlation zone</w:t>
      </w:r>
      <w:r w:rsidR="004909A7">
        <w:rPr>
          <w:lang w:eastAsia="zh-TW"/>
        </w:rPr>
        <w:t xml:space="preserve"> (</w:t>
      </w:r>
      <w:proofErr w:type="spellStart"/>
      <w:r w:rsidR="004909A7">
        <w:rPr>
          <w:lang w:eastAsia="zh-TW"/>
        </w:rPr>
        <w:t>zeroCorrelationZoneConfig</w:t>
      </w:r>
      <w:proofErr w:type="spellEnd"/>
      <w:r w:rsidR="004909A7">
        <w:rPr>
          <w:lang w:eastAsia="zh-TW"/>
        </w:rPr>
        <w:t>)</w:t>
      </w:r>
      <w:r w:rsidR="0082766B">
        <w:rPr>
          <w:lang w:eastAsia="zh-TW"/>
        </w:rPr>
        <w:t>,</w:t>
      </w:r>
      <w:r w:rsidR="004909A7">
        <w:rPr>
          <w:lang w:eastAsia="zh-TW"/>
        </w:rPr>
        <w:t xml:space="preserve"> and frequency hopping parameters</w:t>
      </w:r>
      <w:r w:rsidR="000B788C">
        <w:rPr>
          <w:lang w:eastAsia="zh-TW"/>
        </w:rPr>
        <w:t xml:space="preserve"> for Alt. 2 or Alt.3 including locations for segments in  the frequency domain</w:t>
      </w:r>
      <w:r w:rsidR="004909A7">
        <w:rPr>
          <w:lang w:eastAsia="zh-TW"/>
        </w:rPr>
        <w:t xml:space="preserve">. </w:t>
      </w:r>
    </w:p>
    <w:p w:rsidR="00244590" w:rsidRDefault="00244590" w:rsidP="0038398C">
      <w:pPr>
        <w:pStyle w:val="ListParagraph"/>
        <w:ind w:leftChars="0" w:left="0"/>
        <w:jc w:val="both"/>
        <w:rPr>
          <w:lang w:eastAsia="zh-TW"/>
        </w:rPr>
      </w:pPr>
    </w:p>
    <w:p w:rsidR="00244590" w:rsidRDefault="00244590" w:rsidP="0038398C">
      <w:pPr>
        <w:pStyle w:val="ListParagraph"/>
        <w:ind w:leftChars="0" w:left="0"/>
        <w:jc w:val="both"/>
        <w:rPr>
          <w:lang w:eastAsia="zh-TW"/>
        </w:rPr>
      </w:pPr>
      <w:r>
        <w:rPr>
          <w:lang w:eastAsia="zh-TW"/>
        </w:rPr>
        <w:t xml:space="preserve">From the agreement reached in RAN1 84bis on PUCCH, there won't be PUCCH in an </w:t>
      </w:r>
      <w:proofErr w:type="spellStart"/>
      <w:r>
        <w:rPr>
          <w:lang w:eastAsia="zh-TW"/>
        </w:rPr>
        <w:t>eLAA</w:t>
      </w:r>
      <w:proofErr w:type="spellEnd"/>
      <w:r>
        <w:rPr>
          <w:lang w:eastAsia="zh-TW"/>
        </w:rPr>
        <w:t xml:space="preserve"> </w:t>
      </w:r>
      <w:proofErr w:type="spellStart"/>
      <w:r>
        <w:rPr>
          <w:lang w:eastAsia="zh-TW"/>
        </w:rPr>
        <w:t>SCell</w:t>
      </w:r>
      <w:proofErr w:type="spellEnd"/>
      <w:r>
        <w:rPr>
          <w:lang w:eastAsia="zh-TW"/>
        </w:rPr>
        <w:t xml:space="preserve">. </w:t>
      </w:r>
      <w:r w:rsidR="008503EF">
        <w:rPr>
          <w:lang w:eastAsia="zh-TW"/>
        </w:rPr>
        <w:t xml:space="preserve">From that, the frequency location of PRACH does not have </w:t>
      </w:r>
      <w:r w:rsidR="00783629">
        <w:rPr>
          <w:lang w:eastAsia="zh-TW"/>
        </w:rPr>
        <w:t xml:space="preserve">any dependence on PUCCH. </w:t>
      </w:r>
    </w:p>
    <w:p w:rsidR="0038398C" w:rsidRDefault="0038398C" w:rsidP="0038398C">
      <w:pPr>
        <w:pStyle w:val="ListParagraph"/>
        <w:ind w:leftChars="0" w:left="0"/>
        <w:jc w:val="both"/>
        <w:rPr>
          <w:lang w:eastAsia="zh-TW"/>
        </w:rPr>
      </w:pPr>
    </w:p>
    <w:p w:rsidR="00154F13" w:rsidRDefault="0038398C" w:rsidP="00853F01">
      <w:pPr>
        <w:rPr>
          <w:lang w:eastAsia="zh-TW"/>
        </w:rPr>
      </w:pPr>
      <w:r>
        <w:rPr>
          <w:lang w:eastAsia="zh-TW"/>
        </w:rPr>
        <w:t xml:space="preserve"> </w:t>
      </w:r>
      <w:r w:rsidR="00154F13">
        <w:rPr>
          <w:lang w:eastAsia="zh-TW"/>
        </w:rPr>
        <w:t>We have</w:t>
      </w:r>
    </w:p>
    <w:p w:rsidR="00154F13" w:rsidRPr="00014C9B" w:rsidRDefault="00154F13" w:rsidP="00853F01">
      <w:pPr>
        <w:rPr>
          <w:b/>
          <w:lang w:eastAsia="zh-TW"/>
        </w:rPr>
      </w:pPr>
      <w:r w:rsidRPr="00154F13">
        <w:rPr>
          <w:b/>
          <w:lang w:eastAsia="zh-TW"/>
        </w:rPr>
        <w:lastRenderedPageBreak/>
        <w:t>Proposal</w:t>
      </w:r>
      <w:r w:rsidR="000776BE">
        <w:rPr>
          <w:b/>
          <w:lang w:eastAsia="zh-TW"/>
        </w:rPr>
        <w:t xml:space="preserve"> 2</w:t>
      </w:r>
      <w:r w:rsidRPr="00154F13">
        <w:rPr>
          <w:b/>
          <w:lang w:eastAsia="zh-TW"/>
        </w:rPr>
        <w:t xml:space="preserve">: </w:t>
      </w:r>
      <w:r w:rsidR="000776BE">
        <w:rPr>
          <w:b/>
          <w:lang w:eastAsia="zh-TW"/>
        </w:rPr>
        <w:t>PRACH resources are created on the fly through PDCCH order or common PDCCH. And the PRACH resource configuration can be pre-configured to UEs.</w:t>
      </w:r>
      <w:r w:rsidR="00014C9B">
        <w:rPr>
          <w:b/>
          <w:lang w:eastAsia="zh-TW"/>
        </w:rPr>
        <w:t xml:space="preserve"> </w:t>
      </w:r>
      <w:r w:rsidR="00014C9B" w:rsidRPr="00014C9B">
        <w:rPr>
          <w:b/>
          <w:lang w:eastAsia="zh-TW"/>
        </w:rPr>
        <w:t>There is no persistent resource reserved for PRACH transmission.</w:t>
      </w:r>
    </w:p>
    <w:p w:rsidR="00853F01" w:rsidRPr="00463DBC" w:rsidRDefault="00682564" w:rsidP="00853F01">
      <w:pPr>
        <w:rPr>
          <w:kern w:val="2"/>
          <w:lang w:eastAsia="zh-TW"/>
        </w:rPr>
      </w:pPr>
      <w:r w:rsidRPr="00682564">
        <w:rPr>
          <w:sz w:val="28"/>
          <w:szCs w:val="28"/>
        </w:rPr>
        <w:pict>
          <v:rect id="_x0000_i1036" style="width:482.4pt;height:1.5pt" o:hralign="center" o:hrstd="t" o:hrnoshade="t" o:hr="t" fillcolor="black" stroked="f"/>
        </w:pict>
      </w:r>
    </w:p>
    <w:p w:rsidR="00853F01" w:rsidRPr="002A07D2" w:rsidRDefault="00853F01" w:rsidP="00853F01">
      <w:pPr>
        <w:pStyle w:val="Heading1"/>
        <w:keepNext w:val="0"/>
        <w:widowControl w:val="0"/>
        <w:numPr>
          <w:ilvl w:val="0"/>
          <w:numId w:val="1"/>
        </w:numPr>
        <w:wordWrap w:val="0"/>
        <w:autoSpaceDE w:val="0"/>
        <w:autoSpaceDN w:val="0"/>
        <w:adjustRightInd w:val="0"/>
        <w:spacing w:before="0" w:after="240"/>
        <w:jc w:val="both"/>
        <w:rPr>
          <w:rFonts w:eastAsiaTheme="minorEastAsia"/>
          <w:b w:val="0"/>
          <w:bCs w:val="0"/>
          <w:sz w:val="32"/>
          <w:lang w:eastAsia="zh-TW"/>
        </w:rPr>
      </w:pPr>
      <w:r>
        <w:rPr>
          <w:rFonts w:eastAsiaTheme="minorEastAsia"/>
          <w:b w:val="0"/>
          <w:bCs w:val="0"/>
          <w:sz w:val="32"/>
          <w:lang w:eastAsia="zh-TW"/>
        </w:rPr>
        <w:t>Discussion on PRACH channel access</w:t>
      </w:r>
    </w:p>
    <w:p w:rsidR="0038398C" w:rsidRDefault="0038398C" w:rsidP="0038398C">
      <w:pPr>
        <w:pStyle w:val="ListParagraph"/>
        <w:ind w:leftChars="0" w:left="0"/>
        <w:jc w:val="both"/>
        <w:rPr>
          <w:lang w:eastAsia="zh-TW"/>
        </w:rPr>
      </w:pPr>
    </w:p>
    <w:p w:rsidR="0038398C" w:rsidRPr="00520ADD" w:rsidRDefault="0038398C" w:rsidP="0038398C">
      <w:pPr>
        <w:pStyle w:val="ListParagraph"/>
        <w:ind w:leftChars="0" w:left="0"/>
        <w:jc w:val="both"/>
        <w:rPr>
          <w:b/>
          <w:lang w:eastAsia="zh-TW"/>
        </w:rPr>
      </w:pPr>
      <w:r w:rsidRPr="00520ADD">
        <w:rPr>
          <w:b/>
          <w:lang w:eastAsia="zh-TW"/>
        </w:rPr>
        <w:t>Consideration on channel access</w:t>
      </w:r>
    </w:p>
    <w:p w:rsidR="0038398C" w:rsidRPr="000A3891" w:rsidRDefault="0038398C" w:rsidP="0038398C">
      <w:pPr>
        <w:pStyle w:val="ListParagraph"/>
        <w:ind w:leftChars="0" w:left="0"/>
        <w:jc w:val="both"/>
        <w:rPr>
          <w:lang w:eastAsia="zh-TW"/>
        </w:rPr>
      </w:pPr>
    </w:p>
    <w:p w:rsidR="0038398C" w:rsidRPr="000A3891" w:rsidRDefault="0038398C" w:rsidP="0038398C">
      <w:pPr>
        <w:pStyle w:val="ListParagraph"/>
        <w:ind w:leftChars="0" w:left="0"/>
        <w:jc w:val="both"/>
        <w:rPr>
          <w:lang w:eastAsia="zh-TW"/>
        </w:rPr>
      </w:pPr>
      <w:r w:rsidRPr="000A3891">
        <w:rPr>
          <w:lang w:eastAsia="zh-TW"/>
        </w:rPr>
        <w:t xml:space="preserve">With non-contention based RACH, the transmission of PRACH is triggered or scheduled by </w:t>
      </w:r>
      <w:proofErr w:type="spellStart"/>
      <w:r w:rsidRPr="000A3891">
        <w:rPr>
          <w:lang w:eastAsia="zh-TW"/>
        </w:rPr>
        <w:t>eNB</w:t>
      </w:r>
      <w:proofErr w:type="spellEnd"/>
      <w:r w:rsidRPr="000A3891">
        <w:rPr>
          <w:lang w:eastAsia="zh-TW"/>
        </w:rPr>
        <w:t xml:space="preserve">, which is similar to that of PUSCH. </w:t>
      </w:r>
      <w:proofErr w:type="gramStart"/>
      <w:r w:rsidRPr="000A3891">
        <w:rPr>
          <w:lang w:eastAsia="zh-TW"/>
        </w:rPr>
        <w:t>From  that</w:t>
      </w:r>
      <w:proofErr w:type="gramEnd"/>
      <w:r w:rsidRPr="000A3891">
        <w:rPr>
          <w:lang w:eastAsia="zh-TW"/>
        </w:rPr>
        <w:t xml:space="preserve">, the channel access considerations for PUSCH can be applied to PRACH, e.g. one shot CCA within an </w:t>
      </w:r>
      <w:proofErr w:type="spellStart"/>
      <w:r w:rsidRPr="000A3891">
        <w:rPr>
          <w:lang w:eastAsia="zh-TW"/>
        </w:rPr>
        <w:t>eNB's</w:t>
      </w:r>
      <w:proofErr w:type="spellEnd"/>
      <w:r w:rsidRPr="000A3891">
        <w:rPr>
          <w:lang w:eastAsia="zh-TW"/>
        </w:rPr>
        <w:t xml:space="preserve"> </w:t>
      </w:r>
      <w:proofErr w:type="spellStart"/>
      <w:r w:rsidRPr="000A3891">
        <w:rPr>
          <w:lang w:eastAsia="zh-TW"/>
        </w:rPr>
        <w:t>TxOP</w:t>
      </w:r>
      <w:proofErr w:type="spellEnd"/>
      <w:r w:rsidRPr="000A3891">
        <w:rPr>
          <w:lang w:eastAsia="zh-TW"/>
        </w:rPr>
        <w:t xml:space="preserve">, </w:t>
      </w:r>
      <w:proofErr w:type="spellStart"/>
      <w:r w:rsidRPr="000A3891">
        <w:rPr>
          <w:lang w:eastAsia="zh-TW"/>
        </w:rPr>
        <w:t>Catetory</w:t>
      </w:r>
      <w:proofErr w:type="spellEnd"/>
      <w:r w:rsidRPr="000A3891">
        <w:rPr>
          <w:lang w:eastAsia="zh-TW"/>
        </w:rPr>
        <w:t xml:space="preserve"> 4 LBT is used if the scheduled transmission is outside the </w:t>
      </w:r>
      <w:proofErr w:type="spellStart"/>
      <w:r w:rsidRPr="000A3891">
        <w:rPr>
          <w:lang w:eastAsia="zh-TW"/>
        </w:rPr>
        <w:t>eNB's</w:t>
      </w:r>
      <w:proofErr w:type="spellEnd"/>
      <w:r w:rsidRPr="000A3891">
        <w:rPr>
          <w:lang w:eastAsia="zh-TW"/>
        </w:rPr>
        <w:t xml:space="preserve"> current </w:t>
      </w:r>
      <w:proofErr w:type="spellStart"/>
      <w:r w:rsidRPr="000A3891">
        <w:rPr>
          <w:lang w:eastAsia="zh-TW"/>
        </w:rPr>
        <w:t>TxOP</w:t>
      </w:r>
      <w:proofErr w:type="spellEnd"/>
      <w:r w:rsidRPr="000A3891">
        <w:rPr>
          <w:lang w:eastAsia="zh-TW"/>
        </w:rPr>
        <w:t xml:space="preserve">, etc. Please refer to </w:t>
      </w:r>
      <w:fldSimple w:instr=" REF _Ref446336860 \r \h  \* MERGEFORMAT ">
        <w:r w:rsidRPr="000A3891">
          <w:rPr>
            <w:lang w:eastAsia="zh-TW"/>
          </w:rPr>
          <w:t>[4]</w:t>
        </w:r>
      </w:fldSimple>
      <w:r w:rsidR="001D3A11">
        <w:rPr>
          <w:lang w:eastAsia="zh-TW"/>
        </w:rPr>
        <w:t xml:space="preserve"> for detailed discussions.</w:t>
      </w:r>
    </w:p>
    <w:p w:rsidR="0038398C" w:rsidRDefault="0038398C" w:rsidP="0038398C">
      <w:pPr>
        <w:pStyle w:val="ListParagraph"/>
        <w:ind w:leftChars="0" w:left="0"/>
        <w:jc w:val="both"/>
        <w:rPr>
          <w:lang w:eastAsia="zh-TW"/>
        </w:rPr>
      </w:pPr>
    </w:p>
    <w:p w:rsidR="000776BE" w:rsidRDefault="000776BE" w:rsidP="0038398C">
      <w:pPr>
        <w:pStyle w:val="ListParagraph"/>
        <w:ind w:leftChars="0" w:left="0"/>
        <w:jc w:val="both"/>
        <w:rPr>
          <w:lang w:eastAsia="zh-TW"/>
        </w:rPr>
      </w:pPr>
      <w:r>
        <w:rPr>
          <w:lang w:eastAsia="zh-TW"/>
        </w:rPr>
        <w:t xml:space="preserve">We have </w:t>
      </w:r>
    </w:p>
    <w:p w:rsidR="000776BE" w:rsidRPr="0096317A" w:rsidRDefault="000776BE" w:rsidP="000776BE">
      <w:pPr>
        <w:jc w:val="both"/>
        <w:rPr>
          <w:b/>
          <w:lang w:eastAsia="zh-TW"/>
        </w:rPr>
      </w:pPr>
      <w:r>
        <w:rPr>
          <w:b/>
          <w:lang w:eastAsia="zh-TW"/>
        </w:rPr>
        <w:t xml:space="preserve">Proposal 3: </w:t>
      </w:r>
      <w:proofErr w:type="spellStart"/>
      <w:r>
        <w:rPr>
          <w:b/>
          <w:lang w:eastAsia="zh-TW"/>
        </w:rPr>
        <w:t>eLAA</w:t>
      </w:r>
      <w:proofErr w:type="spellEnd"/>
      <w:r>
        <w:rPr>
          <w:b/>
          <w:lang w:eastAsia="zh-TW"/>
        </w:rPr>
        <w:t xml:space="preserve"> PRACH and PUSCH follow the same channel access scheme.</w:t>
      </w:r>
    </w:p>
    <w:p w:rsidR="000776BE" w:rsidRDefault="000776BE" w:rsidP="0038398C">
      <w:pPr>
        <w:pStyle w:val="ListParagraph"/>
        <w:ind w:leftChars="0" w:left="0"/>
        <w:jc w:val="both"/>
        <w:rPr>
          <w:lang w:eastAsia="zh-TW"/>
        </w:rPr>
      </w:pPr>
    </w:p>
    <w:p w:rsidR="0038398C" w:rsidRPr="00CD721D" w:rsidRDefault="0038398C" w:rsidP="00D0464D">
      <w:pPr>
        <w:jc w:val="both"/>
        <w:rPr>
          <w:lang w:eastAsia="zh-TW"/>
        </w:rPr>
      </w:pPr>
    </w:p>
    <w:bookmarkEnd w:id="6"/>
    <w:bookmarkEnd w:id="7"/>
    <w:bookmarkEnd w:id="8"/>
    <w:bookmarkEnd w:id="9"/>
    <w:p w:rsidR="0038398C" w:rsidRPr="00A91FDE" w:rsidRDefault="00682564" w:rsidP="0038398C">
      <w:pPr>
        <w:pStyle w:val="BodyText"/>
        <w:rPr>
          <w:rFonts w:eastAsia="PMingLiU"/>
          <w:lang w:eastAsia="zh-TW"/>
        </w:rPr>
      </w:pPr>
      <w:r w:rsidRPr="00682564">
        <w:rPr>
          <w:sz w:val="28"/>
          <w:szCs w:val="28"/>
        </w:rPr>
        <w:pict>
          <v:rect id="_x0000_i1037" style="width:482.4pt;height:1.5pt" o:hralign="center" o:hrstd="t" o:hrnoshade="t" o:hr="t" fillcolor="black" stroked="f"/>
        </w:pict>
      </w:r>
      <w:bookmarkStart w:id="16" w:name="OLE_LINK93"/>
      <w:bookmarkStart w:id="17" w:name="OLE_LINK94"/>
      <w:bookmarkStart w:id="18" w:name="OLE_LINK44"/>
      <w:bookmarkStart w:id="19" w:name="OLE_LINK45"/>
      <w:bookmarkEnd w:id="4"/>
      <w:bookmarkEnd w:id="5"/>
      <w:bookmarkEnd w:id="10"/>
      <w:bookmarkEnd w:id="11"/>
      <w:bookmarkEnd w:id="12"/>
      <w:bookmarkEnd w:id="13"/>
      <w:bookmarkEnd w:id="14"/>
      <w:bookmarkEnd w:id="15"/>
    </w:p>
    <w:p w:rsidR="0038398C" w:rsidRDefault="0038398C" w:rsidP="0038398C">
      <w:pPr>
        <w:pStyle w:val="Heading1"/>
        <w:keepNext w:val="0"/>
        <w:widowControl w:val="0"/>
        <w:numPr>
          <w:ilvl w:val="0"/>
          <w:numId w:val="1"/>
        </w:numPr>
        <w:autoSpaceDE w:val="0"/>
        <w:autoSpaceDN w:val="0"/>
        <w:adjustRightInd w:val="0"/>
        <w:spacing w:before="0" w:after="240"/>
        <w:jc w:val="both"/>
        <w:rPr>
          <w:rFonts w:eastAsiaTheme="minorEastAsia"/>
          <w:b w:val="0"/>
          <w:kern w:val="2"/>
          <w:sz w:val="32"/>
          <w:lang w:val="en-AU" w:eastAsia="zh-TW"/>
        </w:rPr>
      </w:pPr>
      <w:bookmarkStart w:id="20" w:name="_Ref129681832"/>
      <w:r w:rsidRPr="00AF3C7D">
        <w:rPr>
          <w:b w:val="0"/>
          <w:kern w:val="2"/>
          <w:sz w:val="32"/>
          <w:lang w:val="en-AU" w:eastAsia="zh-CN"/>
        </w:rPr>
        <w:t>Conclusion</w:t>
      </w:r>
      <w:bookmarkEnd w:id="20"/>
    </w:p>
    <w:p w:rsidR="0038398C" w:rsidRPr="00A65FE5" w:rsidRDefault="0038398C" w:rsidP="00A65FE5">
      <w:pPr>
        <w:pStyle w:val="ListParagraph"/>
        <w:ind w:leftChars="0" w:left="0"/>
        <w:jc w:val="both"/>
        <w:rPr>
          <w:lang w:eastAsia="zh-TW"/>
        </w:rPr>
      </w:pPr>
      <w:r>
        <w:rPr>
          <w:lang w:eastAsia="zh-TW"/>
        </w:rPr>
        <w:t xml:space="preserve">In this contribution, our views are provided on </w:t>
      </w:r>
      <w:proofErr w:type="spellStart"/>
      <w:r>
        <w:rPr>
          <w:lang w:eastAsia="zh-TW"/>
        </w:rPr>
        <w:t>eLAA</w:t>
      </w:r>
      <w:proofErr w:type="spellEnd"/>
      <w:r>
        <w:rPr>
          <w:lang w:eastAsia="zh-TW"/>
        </w:rPr>
        <w:t xml:space="preserve"> PRACH design. And we have   </w:t>
      </w:r>
    </w:p>
    <w:p w:rsidR="0038398C" w:rsidRDefault="0038398C" w:rsidP="0038398C">
      <w:pPr>
        <w:pStyle w:val="ListParagraph"/>
        <w:ind w:leftChars="0" w:left="1440"/>
        <w:jc w:val="both"/>
        <w:rPr>
          <w:b/>
          <w:lang w:eastAsia="zh-TW"/>
        </w:rPr>
      </w:pPr>
      <w:r>
        <w:rPr>
          <w:rFonts w:hint="eastAsia"/>
          <w:b/>
          <w:lang w:eastAsia="zh-TW"/>
        </w:rPr>
        <w:tab/>
      </w:r>
    </w:p>
    <w:p w:rsidR="00A65FE5" w:rsidRDefault="00A65FE5" w:rsidP="00A65FE5">
      <w:pPr>
        <w:pStyle w:val="ListParagraph"/>
        <w:ind w:leftChars="0" w:left="0"/>
        <w:jc w:val="both"/>
        <w:rPr>
          <w:b/>
          <w:lang w:eastAsia="zh-TW"/>
        </w:rPr>
      </w:pPr>
      <w:r w:rsidRPr="0096317A">
        <w:rPr>
          <w:b/>
          <w:lang w:eastAsia="zh-TW"/>
        </w:rPr>
        <w:t>Proposal</w:t>
      </w:r>
      <w:r>
        <w:rPr>
          <w:b/>
          <w:lang w:eastAsia="zh-TW"/>
        </w:rPr>
        <w:t xml:space="preserve"> 1</w:t>
      </w:r>
      <w:r w:rsidRPr="0096317A">
        <w:rPr>
          <w:b/>
          <w:lang w:eastAsia="zh-TW"/>
        </w:rPr>
        <w:t xml:space="preserve">: Consider </w:t>
      </w:r>
      <w:proofErr w:type="spellStart"/>
      <w:r w:rsidRPr="0096317A">
        <w:rPr>
          <w:b/>
          <w:lang w:eastAsia="zh-TW"/>
        </w:rPr>
        <w:t>eLAA</w:t>
      </w:r>
      <w:proofErr w:type="spellEnd"/>
      <w:r w:rsidRPr="0096317A">
        <w:rPr>
          <w:b/>
          <w:lang w:eastAsia="zh-TW"/>
        </w:rPr>
        <w:t xml:space="preserve"> PRACH design with </w:t>
      </w:r>
      <w:r>
        <w:rPr>
          <w:b/>
          <w:lang w:eastAsia="zh-TW"/>
        </w:rPr>
        <w:t>timing resolution, PAPR and implementation complexity.</w:t>
      </w:r>
    </w:p>
    <w:p w:rsidR="0038398C" w:rsidRDefault="0038398C" w:rsidP="0038398C">
      <w:pPr>
        <w:rPr>
          <w:highlight w:val="yellow"/>
          <w:lang w:eastAsia="zh-TW"/>
        </w:rPr>
      </w:pPr>
    </w:p>
    <w:p w:rsidR="00014C9B" w:rsidRPr="00014C9B" w:rsidRDefault="00014C9B" w:rsidP="00014C9B">
      <w:pPr>
        <w:rPr>
          <w:b/>
          <w:lang w:eastAsia="zh-TW"/>
        </w:rPr>
      </w:pPr>
      <w:r w:rsidRPr="00154F13">
        <w:rPr>
          <w:b/>
          <w:lang w:eastAsia="zh-TW"/>
        </w:rPr>
        <w:t>Proposal</w:t>
      </w:r>
      <w:r>
        <w:rPr>
          <w:b/>
          <w:lang w:eastAsia="zh-TW"/>
        </w:rPr>
        <w:t xml:space="preserve"> 2</w:t>
      </w:r>
      <w:r w:rsidRPr="00154F13">
        <w:rPr>
          <w:b/>
          <w:lang w:eastAsia="zh-TW"/>
        </w:rPr>
        <w:t xml:space="preserve">: </w:t>
      </w:r>
      <w:r>
        <w:rPr>
          <w:b/>
          <w:lang w:eastAsia="zh-TW"/>
        </w:rPr>
        <w:t xml:space="preserve">PRACH resources are created on the fly through PDCCH order or common PDCCH. And the PRACH resource configuration can be pre-configured to UEs. </w:t>
      </w:r>
      <w:r w:rsidRPr="00014C9B">
        <w:rPr>
          <w:b/>
          <w:lang w:eastAsia="zh-TW"/>
        </w:rPr>
        <w:t>There is no persistent resource reserved for PRACH transmission.</w:t>
      </w:r>
    </w:p>
    <w:p w:rsidR="00A65FE5" w:rsidRDefault="00A65FE5" w:rsidP="0038398C">
      <w:pPr>
        <w:rPr>
          <w:highlight w:val="yellow"/>
          <w:lang w:eastAsia="zh-TW"/>
        </w:rPr>
      </w:pPr>
    </w:p>
    <w:p w:rsidR="00A65FE5" w:rsidRPr="0096317A" w:rsidRDefault="00A65FE5" w:rsidP="00A65FE5">
      <w:pPr>
        <w:jc w:val="both"/>
        <w:rPr>
          <w:b/>
          <w:lang w:eastAsia="zh-TW"/>
        </w:rPr>
      </w:pPr>
      <w:r>
        <w:rPr>
          <w:b/>
          <w:lang w:eastAsia="zh-TW"/>
        </w:rPr>
        <w:t xml:space="preserve">Proposal 3: </w:t>
      </w:r>
      <w:proofErr w:type="spellStart"/>
      <w:r>
        <w:rPr>
          <w:b/>
          <w:lang w:eastAsia="zh-TW"/>
        </w:rPr>
        <w:t>eLAA</w:t>
      </w:r>
      <w:proofErr w:type="spellEnd"/>
      <w:r>
        <w:rPr>
          <w:b/>
          <w:lang w:eastAsia="zh-TW"/>
        </w:rPr>
        <w:t xml:space="preserve"> PRACH and PUSCH follow the same channel access scheme.</w:t>
      </w:r>
    </w:p>
    <w:p w:rsidR="00A65FE5" w:rsidRPr="002C6259" w:rsidRDefault="00A65FE5" w:rsidP="0038398C">
      <w:pPr>
        <w:rPr>
          <w:highlight w:val="yellow"/>
          <w:lang w:eastAsia="zh-TW"/>
        </w:rPr>
      </w:pPr>
    </w:p>
    <w:bookmarkEnd w:id="16"/>
    <w:bookmarkEnd w:id="17"/>
    <w:bookmarkEnd w:id="18"/>
    <w:bookmarkEnd w:id="19"/>
    <w:p w:rsidR="0038398C" w:rsidRDefault="00682564" w:rsidP="0038398C">
      <w:pPr>
        <w:pStyle w:val="BodyText"/>
      </w:pPr>
      <w:r>
        <w:pict>
          <v:rect id="_x0000_i1038" style="width:482.4pt;height:1.5pt" o:hralign="center" o:hrstd="t" o:hrnoshade="t" o:hr="t" fillcolor="black" stroked="f"/>
        </w:pict>
      </w:r>
    </w:p>
    <w:p w:rsidR="0038398C" w:rsidRPr="00B16E14" w:rsidRDefault="0038398C" w:rsidP="0038398C">
      <w:pPr>
        <w:pStyle w:val="Heading1"/>
      </w:pPr>
      <w:bookmarkStart w:id="21" w:name="_Toc414034024"/>
      <w:bookmarkStart w:id="22" w:name="_Toc414034035"/>
      <w:bookmarkStart w:id="23" w:name="_Toc414043597"/>
      <w:bookmarkStart w:id="24" w:name="_Toc414351360"/>
      <w:r w:rsidRPr="00AE0ED7">
        <w:t>References</w:t>
      </w:r>
      <w:bookmarkEnd w:id="21"/>
      <w:bookmarkEnd w:id="22"/>
      <w:bookmarkEnd w:id="23"/>
      <w:bookmarkEnd w:id="24"/>
    </w:p>
    <w:p w:rsidR="0038398C" w:rsidRPr="00B16E14" w:rsidRDefault="0038398C" w:rsidP="0038398C">
      <w:pPr>
        <w:pStyle w:val="References"/>
        <w:numPr>
          <w:ilvl w:val="0"/>
          <w:numId w:val="3"/>
        </w:numPr>
        <w:rPr>
          <w:rFonts w:eastAsia="PMingLiU"/>
          <w:lang w:eastAsia="zh-TW"/>
        </w:rPr>
      </w:pPr>
      <w:bookmarkStart w:id="25" w:name="_Ref442365024"/>
      <w:bookmarkStart w:id="26" w:name="_Ref410312170"/>
      <w:r>
        <w:rPr>
          <w:rFonts w:eastAsia="PMingLiU"/>
          <w:lang w:eastAsia="zh-TW"/>
        </w:rPr>
        <w:t>RP-152272, "New Work Item on enhanced LAA for LTE", Ericsson, Huawei.</w:t>
      </w:r>
      <w:bookmarkEnd w:id="25"/>
    </w:p>
    <w:p w:rsidR="0038398C" w:rsidRPr="00606911" w:rsidRDefault="0038398C" w:rsidP="0038398C">
      <w:pPr>
        <w:pStyle w:val="References"/>
        <w:numPr>
          <w:ilvl w:val="0"/>
          <w:numId w:val="3"/>
        </w:numPr>
        <w:rPr>
          <w:rFonts w:eastAsia="PMingLiU"/>
          <w:lang w:eastAsia="zh-TW"/>
        </w:rPr>
      </w:pPr>
      <w:bookmarkStart w:id="27" w:name="_Ref442365008"/>
      <w:r>
        <w:rPr>
          <w:rFonts w:eastAsia="PMingLiU"/>
          <w:lang w:eastAsia="zh-TW"/>
        </w:rPr>
        <w:t>ETSI EN 301 893 v1.8.0, "</w:t>
      </w:r>
      <w:r w:rsidRPr="00606911">
        <w:rPr>
          <w:rFonts w:eastAsia="PMingLiU"/>
          <w:lang w:eastAsia="zh-TW"/>
        </w:rPr>
        <w:t>Broadband Radio Access Networks (BRAN);</w:t>
      </w:r>
      <w:r>
        <w:rPr>
          <w:rFonts w:eastAsia="PMingLiU"/>
          <w:lang w:eastAsia="zh-TW"/>
        </w:rPr>
        <w:t xml:space="preserve"> </w:t>
      </w:r>
      <w:r w:rsidRPr="00606911">
        <w:rPr>
          <w:rFonts w:eastAsia="PMingLiU"/>
          <w:lang w:eastAsia="zh-TW"/>
        </w:rPr>
        <w:t>5 GHz high performance RLAN;</w:t>
      </w:r>
      <w:r>
        <w:rPr>
          <w:rFonts w:eastAsia="PMingLiU"/>
          <w:lang w:eastAsia="zh-TW"/>
        </w:rPr>
        <w:t xml:space="preserve"> </w:t>
      </w:r>
      <w:r w:rsidRPr="00606911">
        <w:rPr>
          <w:rFonts w:eastAsia="PMingLiU"/>
          <w:lang w:eastAsia="zh-TW"/>
        </w:rPr>
        <w:t>Harmonized EN covering the essential requirements</w:t>
      </w:r>
      <w:r>
        <w:rPr>
          <w:rFonts w:eastAsia="PMingLiU"/>
          <w:lang w:eastAsia="zh-TW"/>
        </w:rPr>
        <w:t xml:space="preserve"> </w:t>
      </w:r>
      <w:r w:rsidRPr="00606911">
        <w:rPr>
          <w:rFonts w:eastAsia="PMingLiU"/>
          <w:lang w:eastAsia="zh-TW"/>
        </w:rPr>
        <w:t>of article 3.2 of the R&amp;TTE Directive</w:t>
      </w:r>
      <w:r>
        <w:rPr>
          <w:rFonts w:eastAsia="PMingLiU"/>
          <w:lang w:eastAsia="zh-TW"/>
        </w:rPr>
        <w:t>"</w:t>
      </w:r>
      <w:bookmarkEnd w:id="27"/>
    </w:p>
    <w:p w:rsidR="0038398C" w:rsidRDefault="0038398C" w:rsidP="0038398C">
      <w:pPr>
        <w:pStyle w:val="References"/>
        <w:numPr>
          <w:ilvl w:val="0"/>
          <w:numId w:val="3"/>
        </w:numPr>
        <w:rPr>
          <w:rFonts w:eastAsia="PMingLiU"/>
          <w:lang w:eastAsia="zh-TW"/>
        </w:rPr>
      </w:pPr>
      <w:bookmarkStart w:id="28" w:name="_Ref442365518"/>
      <w:r>
        <w:rPr>
          <w:rFonts w:eastAsia="PMingLiU"/>
          <w:lang w:eastAsia="zh-TW"/>
        </w:rPr>
        <w:t>R1-152790, "Uplink Waveform for LAA", Qualcomm</w:t>
      </w:r>
      <w:bookmarkEnd w:id="28"/>
    </w:p>
    <w:p w:rsidR="00082312" w:rsidRDefault="0038398C" w:rsidP="00882E75">
      <w:pPr>
        <w:pStyle w:val="References"/>
        <w:numPr>
          <w:ilvl w:val="0"/>
          <w:numId w:val="3"/>
        </w:numPr>
        <w:rPr>
          <w:lang w:eastAsia="zh-TW"/>
        </w:rPr>
      </w:pPr>
      <w:bookmarkStart w:id="29" w:name="_Ref446336860"/>
      <w:r>
        <w:rPr>
          <w:lang w:eastAsia="zh-TW"/>
        </w:rPr>
        <w:t>R1-16</w:t>
      </w:r>
      <w:r w:rsidR="00D0464D">
        <w:rPr>
          <w:lang w:eastAsia="zh-TW"/>
        </w:rPr>
        <w:t>5120</w:t>
      </w:r>
      <w:r>
        <w:rPr>
          <w:lang w:eastAsia="zh-TW"/>
        </w:rPr>
        <w:t xml:space="preserve">, </w:t>
      </w:r>
      <w:proofErr w:type="spellStart"/>
      <w:r>
        <w:rPr>
          <w:lang w:eastAsia="zh-TW"/>
        </w:rPr>
        <w:t>eLAA</w:t>
      </w:r>
      <w:proofErr w:type="spellEnd"/>
      <w:r>
        <w:rPr>
          <w:lang w:eastAsia="zh-TW"/>
        </w:rPr>
        <w:t xml:space="preserve"> uplink channel access, </w:t>
      </w:r>
      <w:proofErr w:type="spellStart"/>
      <w:r>
        <w:rPr>
          <w:lang w:eastAsia="zh-TW"/>
        </w:rPr>
        <w:t>Mediatek</w:t>
      </w:r>
      <w:bookmarkEnd w:id="29"/>
      <w:proofErr w:type="spellEnd"/>
      <w:r w:rsidR="00082312" w:rsidRPr="00082312">
        <w:rPr>
          <w:lang w:eastAsia="zh-TW"/>
        </w:rPr>
        <w:t xml:space="preserve"> </w:t>
      </w:r>
    </w:p>
    <w:p w:rsidR="00082312" w:rsidRDefault="00082312" w:rsidP="00082312">
      <w:pPr>
        <w:pStyle w:val="References"/>
        <w:numPr>
          <w:ilvl w:val="0"/>
          <w:numId w:val="3"/>
        </w:numPr>
        <w:rPr>
          <w:lang w:eastAsia="zh-TW"/>
        </w:rPr>
      </w:pPr>
      <w:bookmarkStart w:id="30" w:name="_Ref450829096"/>
      <w:r w:rsidRPr="00082312">
        <w:rPr>
          <w:lang w:eastAsia="zh-TW"/>
        </w:rPr>
        <w:t xml:space="preserve">R1-163821 </w:t>
      </w:r>
      <w:r w:rsidRPr="00082312">
        <w:rPr>
          <w:lang w:eastAsia="zh-TW"/>
        </w:rPr>
        <w:tab/>
        <w:t>On Performance of PRACH for Enhanced LAA</w:t>
      </w:r>
      <w:r w:rsidRPr="00082312">
        <w:rPr>
          <w:lang w:eastAsia="zh-TW"/>
        </w:rPr>
        <w:tab/>
        <w:t>Ericsson</w:t>
      </w:r>
      <w:bookmarkEnd w:id="30"/>
      <w:r>
        <w:rPr>
          <w:lang w:eastAsia="zh-TW"/>
        </w:rPr>
        <w:t xml:space="preserve"> </w:t>
      </w:r>
    </w:p>
    <w:p w:rsidR="00082312" w:rsidRDefault="00082312" w:rsidP="00082312">
      <w:pPr>
        <w:pStyle w:val="References"/>
        <w:numPr>
          <w:ilvl w:val="0"/>
          <w:numId w:val="3"/>
        </w:numPr>
        <w:rPr>
          <w:lang w:eastAsia="zh-TW"/>
        </w:rPr>
      </w:pPr>
      <w:bookmarkStart w:id="31" w:name="_Ref450895753"/>
      <w:r>
        <w:rPr>
          <w:lang w:eastAsia="zh-TW"/>
        </w:rPr>
        <w:t xml:space="preserve">R1-162919 </w:t>
      </w:r>
      <w:r>
        <w:rPr>
          <w:lang w:eastAsia="zh-TW"/>
        </w:rPr>
        <w:tab/>
        <w:t xml:space="preserve">Discussion on PRACH design for </w:t>
      </w:r>
      <w:proofErr w:type="spellStart"/>
      <w:r>
        <w:rPr>
          <w:lang w:eastAsia="zh-TW"/>
        </w:rPr>
        <w:t>eLAA</w:t>
      </w:r>
      <w:proofErr w:type="spellEnd"/>
      <w:r>
        <w:rPr>
          <w:lang w:eastAsia="zh-TW"/>
        </w:rPr>
        <w:t>,</w:t>
      </w:r>
      <w:r>
        <w:rPr>
          <w:lang w:eastAsia="zh-TW"/>
        </w:rPr>
        <w:tab/>
        <w:t>Nokia, Alcatel-Lucent Shanghai Bell</w:t>
      </w:r>
      <w:bookmarkEnd w:id="31"/>
    </w:p>
    <w:p w:rsidR="00082312" w:rsidRPr="00082312" w:rsidRDefault="00082312" w:rsidP="00082312">
      <w:pPr>
        <w:pStyle w:val="References"/>
        <w:numPr>
          <w:ilvl w:val="0"/>
          <w:numId w:val="3"/>
        </w:numPr>
        <w:rPr>
          <w:lang w:eastAsia="zh-TW"/>
        </w:rPr>
      </w:pPr>
      <w:r>
        <w:rPr>
          <w:lang w:eastAsia="zh-TW"/>
        </w:rPr>
        <w:t xml:space="preserve"> </w:t>
      </w:r>
      <w:bookmarkStart w:id="32" w:name="_Ref450829099"/>
      <w:r>
        <w:rPr>
          <w:lang w:eastAsia="zh-TW"/>
        </w:rPr>
        <w:t xml:space="preserve">R1-163818 </w:t>
      </w:r>
      <w:r>
        <w:rPr>
          <w:lang w:eastAsia="zh-TW"/>
        </w:rPr>
        <w:tab/>
        <w:t>WF on PRACH waveform,</w:t>
      </w:r>
      <w:r>
        <w:rPr>
          <w:lang w:eastAsia="zh-TW"/>
        </w:rPr>
        <w:tab/>
      </w:r>
      <w:r>
        <w:rPr>
          <w:lang w:eastAsia="zh-TW"/>
        </w:rPr>
        <w:tab/>
        <w:t>Nokia, Alcatel-Lucent Shanghai Bell, CATT, Panasonic, Samsung</w:t>
      </w:r>
      <w:bookmarkEnd w:id="32"/>
      <w:r>
        <w:rPr>
          <w:lang w:eastAsia="zh-TW"/>
        </w:rPr>
        <w:t xml:space="preserve"> </w:t>
      </w:r>
    </w:p>
    <w:p w:rsidR="00882E75" w:rsidRPr="00882E75" w:rsidRDefault="00882E75" w:rsidP="00882E75">
      <w:pPr>
        <w:rPr>
          <w:lang w:eastAsia="zh-TW"/>
        </w:rPr>
      </w:pPr>
    </w:p>
    <w:bookmarkEnd w:id="26"/>
    <w:p w:rsidR="001D1F8C" w:rsidRDefault="001D1F8C"/>
    <w:sectPr w:rsidR="001D1F8C" w:rsidSect="00965B1D">
      <w:footerReference w:type="default" r:id="rId50"/>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14C9" w:rsidRDefault="00F714C9" w:rsidP="00F714C9">
      <w:r>
        <w:separator/>
      </w:r>
    </w:p>
  </w:endnote>
  <w:endnote w:type="continuationSeparator" w:id="0">
    <w:p w:rsidR="00F714C9" w:rsidRDefault="00F714C9" w:rsidP="00F714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64E" w:rsidRDefault="00682564">
    <w:pPr>
      <w:pStyle w:val="Footer"/>
      <w:jc w:val="center"/>
    </w:pPr>
    <w:r>
      <w:fldChar w:fldCharType="begin"/>
    </w:r>
    <w:r w:rsidR="0038398C">
      <w:instrText xml:space="preserve"> PAGE   \* MERGEFORMAT </w:instrText>
    </w:r>
    <w:r>
      <w:fldChar w:fldCharType="separate"/>
    </w:r>
    <w:r w:rsidR="00014C9B">
      <w:rPr>
        <w:noProof/>
      </w:rPr>
      <w:t>9</w:t>
    </w:r>
    <w:r>
      <w:fldChar w:fldCharType="end"/>
    </w:r>
  </w:p>
  <w:p w:rsidR="0040264E" w:rsidRDefault="00014C9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14C9" w:rsidRDefault="00F714C9" w:rsidP="00F714C9">
      <w:r>
        <w:separator/>
      </w:r>
    </w:p>
  </w:footnote>
  <w:footnote w:type="continuationSeparator" w:id="0">
    <w:p w:rsidR="00F714C9" w:rsidRDefault="00F714C9" w:rsidP="00F714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nsid w:val="0CFF5435"/>
    <w:multiLevelType w:val="hybridMultilevel"/>
    <w:tmpl w:val="60C62246"/>
    <w:lvl w:ilvl="0" w:tplc="61C8BCC8">
      <w:start w:val="1"/>
      <w:numFmt w:val="bullet"/>
      <w:lvlText w:val="•"/>
      <w:lvlJc w:val="left"/>
      <w:pPr>
        <w:tabs>
          <w:tab w:val="num" w:pos="360"/>
        </w:tabs>
        <w:ind w:left="360" w:hanging="360"/>
      </w:pPr>
      <w:rPr>
        <w:rFonts w:ascii="Arial" w:hAnsi="Arial" w:cs="Times New Roman" w:hint="default"/>
      </w:rPr>
    </w:lvl>
    <w:lvl w:ilvl="1" w:tplc="F9D85C8A">
      <w:start w:val="1363"/>
      <w:numFmt w:val="bullet"/>
      <w:lvlText w:val="–"/>
      <w:lvlJc w:val="left"/>
      <w:pPr>
        <w:tabs>
          <w:tab w:val="num" w:pos="1080"/>
        </w:tabs>
        <w:ind w:left="1080" w:hanging="360"/>
      </w:pPr>
      <w:rPr>
        <w:rFonts w:ascii="Arial" w:hAnsi="Arial" w:cs="Times New Roman" w:hint="default"/>
      </w:rPr>
    </w:lvl>
    <w:lvl w:ilvl="2" w:tplc="88489AA4">
      <w:start w:val="1"/>
      <w:numFmt w:val="bullet"/>
      <w:lvlText w:val="•"/>
      <w:lvlJc w:val="left"/>
      <w:pPr>
        <w:tabs>
          <w:tab w:val="num" w:pos="1800"/>
        </w:tabs>
        <w:ind w:left="1800" w:hanging="360"/>
      </w:pPr>
      <w:rPr>
        <w:rFonts w:ascii="Arial" w:hAnsi="Arial" w:cs="Times New Roman" w:hint="default"/>
      </w:rPr>
    </w:lvl>
    <w:lvl w:ilvl="3" w:tplc="F08842A4">
      <w:start w:val="1"/>
      <w:numFmt w:val="bullet"/>
      <w:lvlText w:val="•"/>
      <w:lvlJc w:val="left"/>
      <w:pPr>
        <w:tabs>
          <w:tab w:val="num" w:pos="2520"/>
        </w:tabs>
        <w:ind w:left="2520" w:hanging="360"/>
      </w:pPr>
      <w:rPr>
        <w:rFonts w:ascii="Arial" w:hAnsi="Arial" w:cs="Times New Roman" w:hint="default"/>
      </w:rPr>
    </w:lvl>
    <w:lvl w:ilvl="4" w:tplc="FC0632FE">
      <w:start w:val="1"/>
      <w:numFmt w:val="bullet"/>
      <w:lvlText w:val="•"/>
      <w:lvlJc w:val="left"/>
      <w:pPr>
        <w:tabs>
          <w:tab w:val="num" w:pos="3240"/>
        </w:tabs>
        <w:ind w:left="3240" w:hanging="360"/>
      </w:pPr>
      <w:rPr>
        <w:rFonts w:ascii="Arial" w:hAnsi="Arial" w:cs="Times New Roman" w:hint="default"/>
      </w:rPr>
    </w:lvl>
    <w:lvl w:ilvl="5" w:tplc="9F7E31A4">
      <w:start w:val="1"/>
      <w:numFmt w:val="bullet"/>
      <w:lvlText w:val="•"/>
      <w:lvlJc w:val="left"/>
      <w:pPr>
        <w:tabs>
          <w:tab w:val="num" w:pos="3960"/>
        </w:tabs>
        <w:ind w:left="3960" w:hanging="360"/>
      </w:pPr>
      <w:rPr>
        <w:rFonts w:ascii="Arial" w:hAnsi="Arial" w:cs="Times New Roman" w:hint="default"/>
      </w:rPr>
    </w:lvl>
    <w:lvl w:ilvl="6" w:tplc="DE447DD6">
      <w:start w:val="1"/>
      <w:numFmt w:val="bullet"/>
      <w:lvlText w:val="•"/>
      <w:lvlJc w:val="left"/>
      <w:pPr>
        <w:tabs>
          <w:tab w:val="num" w:pos="4680"/>
        </w:tabs>
        <w:ind w:left="4680" w:hanging="360"/>
      </w:pPr>
      <w:rPr>
        <w:rFonts w:ascii="Arial" w:hAnsi="Arial" w:cs="Times New Roman" w:hint="default"/>
      </w:rPr>
    </w:lvl>
    <w:lvl w:ilvl="7" w:tplc="12A82D5C">
      <w:start w:val="1"/>
      <w:numFmt w:val="bullet"/>
      <w:lvlText w:val="•"/>
      <w:lvlJc w:val="left"/>
      <w:pPr>
        <w:tabs>
          <w:tab w:val="num" w:pos="5400"/>
        </w:tabs>
        <w:ind w:left="5400" w:hanging="360"/>
      </w:pPr>
      <w:rPr>
        <w:rFonts w:ascii="Arial" w:hAnsi="Arial" w:cs="Times New Roman" w:hint="default"/>
      </w:rPr>
    </w:lvl>
    <w:lvl w:ilvl="8" w:tplc="A1E8E50A">
      <w:start w:val="1"/>
      <w:numFmt w:val="bullet"/>
      <w:lvlText w:val="•"/>
      <w:lvlJc w:val="left"/>
      <w:pPr>
        <w:tabs>
          <w:tab w:val="num" w:pos="6120"/>
        </w:tabs>
        <w:ind w:left="6120" w:hanging="360"/>
      </w:pPr>
      <w:rPr>
        <w:rFonts w:ascii="Arial" w:hAnsi="Arial" w:cs="Times New Roman" w:hint="default"/>
      </w:rPr>
    </w:lvl>
  </w:abstractNum>
  <w:abstractNum w:abstractNumId="2">
    <w:nsid w:val="11703A4F"/>
    <w:multiLevelType w:val="hybridMultilevel"/>
    <w:tmpl w:val="4ED0EE9E"/>
    <w:lvl w:ilvl="0" w:tplc="E8ACA3CA">
      <w:start w:val="1"/>
      <w:numFmt w:val="bullet"/>
      <w:lvlText w:val="•"/>
      <w:lvlJc w:val="left"/>
      <w:pPr>
        <w:tabs>
          <w:tab w:val="num" w:pos="720"/>
        </w:tabs>
        <w:ind w:left="720" w:hanging="360"/>
      </w:pPr>
      <w:rPr>
        <w:rFonts w:ascii="Arial" w:hAnsi="Arial" w:hint="default"/>
      </w:rPr>
    </w:lvl>
    <w:lvl w:ilvl="1" w:tplc="FFB21750">
      <w:start w:val="588"/>
      <w:numFmt w:val="bullet"/>
      <w:lvlText w:val="–"/>
      <w:lvlJc w:val="left"/>
      <w:pPr>
        <w:tabs>
          <w:tab w:val="num" w:pos="1440"/>
        </w:tabs>
        <w:ind w:left="1440" w:hanging="360"/>
      </w:pPr>
      <w:rPr>
        <w:rFonts w:ascii="Arial" w:hAnsi="Arial" w:hint="default"/>
      </w:rPr>
    </w:lvl>
    <w:lvl w:ilvl="2" w:tplc="CD9A1130">
      <w:start w:val="588"/>
      <w:numFmt w:val="bullet"/>
      <w:lvlText w:val="•"/>
      <w:lvlJc w:val="left"/>
      <w:pPr>
        <w:tabs>
          <w:tab w:val="num" w:pos="2160"/>
        </w:tabs>
        <w:ind w:left="2160" w:hanging="360"/>
      </w:pPr>
      <w:rPr>
        <w:rFonts w:ascii="Arial" w:hAnsi="Arial" w:hint="default"/>
      </w:rPr>
    </w:lvl>
    <w:lvl w:ilvl="3" w:tplc="CFD6EDD0">
      <w:start w:val="1"/>
      <w:numFmt w:val="bullet"/>
      <w:lvlText w:val="•"/>
      <w:lvlJc w:val="left"/>
      <w:pPr>
        <w:tabs>
          <w:tab w:val="num" w:pos="2880"/>
        </w:tabs>
        <w:ind w:left="2880" w:hanging="360"/>
      </w:pPr>
      <w:rPr>
        <w:rFonts w:ascii="Arial" w:hAnsi="Arial" w:hint="default"/>
      </w:rPr>
    </w:lvl>
    <w:lvl w:ilvl="4" w:tplc="EB96920C" w:tentative="1">
      <w:start w:val="1"/>
      <w:numFmt w:val="bullet"/>
      <w:lvlText w:val="•"/>
      <w:lvlJc w:val="left"/>
      <w:pPr>
        <w:tabs>
          <w:tab w:val="num" w:pos="3600"/>
        </w:tabs>
        <w:ind w:left="3600" w:hanging="360"/>
      </w:pPr>
      <w:rPr>
        <w:rFonts w:ascii="Arial" w:hAnsi="Arial" w:hint="default"/>
      </w:rPr>
    </w:lvl>
    <w:lvl w:ilvl="5" w:tplc="3DBA7EBC" w:tentative="1">
      <w:start w:val="1"/>
      <w:numFmt w:val="bullet"/>
      <w:lvlText w:val="•"/>
      <w:lvlJc w:val="left"/>
      <w:pPr>
        <w:tabs>
          <w:tab w:val="num" w:pos="4320"/>
        </w:tabs>
        <w:ind w:left="4320" w:hanging="360"/>
      </w:pPr>
      <w:rPr>
        <w:rFonts w:ascii="Arial" w:hAnsi="Arial" w:hint="default"/>
      </w:rPr>
    </w:lvl>
    <w:lvl w:ilvl="6" w:tplc="523AE1E6" w:tentative="1">
      <w:start w:val="1"/>
      <w:numFmt w:val="bullet"/>
      <w:lvlText w:val="•"/>
      <w:lvlJc w:val="left"/>
      <w:pPr>
        <w:tabs>
          <w:tab w:val="num" w:pos="5040"/>
        </w:tabs>
        <w:ind w:left="5040" w:hanging="360"/>
      </w:pPr>
      <w:rPr>
        <w:rFonts w:ascii="Arial" w:hAnsi="Arial" w:hint="default"/>
      </w:rPr>
    </w:lvl>
    <w:lvl w:ilvl="7" w:tplc="F3CC784E" w:tentative="1">
      <w:start w:val="1"/>
      <w:numFmt w:val="bullet"/>
      <w:lvlText w:val="•"/>
      <w:lvlJc w:val="left"/>
      <w:pPr>
        <w:tabs>
          <w:tab w:val="num" w:pos="5760"/>
        </w:tabs>
        <w:ind w:left="5760" w:hanging="360"/>
      </w:pPr>
      <w:rPr>
        <w:rFonts w:ascii="Arial" w:hAnsi="Arial" w:hint="default"/>
      </w:rPr>
    </w:lvl>
    <w:lvl w:ilvl="8" w:tplc="D4E85128" w:tentative="1">
      <w:start w:val="1"/>
      <w:numFmt w:val="bullet"/>
      <w:lvlText w:val="•"/>
      <w:lvlJc w:val="left"/>
      <w:pPr>
        <w:tabs>
          <w:tab w:val="num" w:pos="6480"/>
        </w:tabs>
        <w:ind w:left="6480" w:hanging="360"/>
      </w:pPr>
      <w:rPr>
        <w:rFonts w:ascii="Arial" w:hAnsi="Arial" w:hint="default"/>
      </w:rPr>
    </w:lvl>
  </w:abstractNum>
  <w:abstractNum w:abstractNumId="3">
    <w:nsid w:val="1F5826A5"/>
    <w:multiLevelType w:val="hybridMultilevel"/>
    <w:tmpl w:val="7DB86676"/>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10E2633"/>
    <w:multiLevelType w:val="hybridMultilevel"/>
    <w:tmpl w:val="E960B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7">
    <w:nsid w:val="6D1D455F"/>
    <w:multiLevelType w:val="hybridMultilevel"/>
    <w:tmpl w:val="3A808F6A"/>
    <w:lvl w:ilvl="0" w:tplc="4B44F5F2">
      <w:start w:val="1"/>
      <w:numFmt w:val="bullet"/>
      <w:lvlText w:val="•"/>
      <w:lvlJc w:val="left"/>
      <w:pPr>
        <w:tabs>
          <w:tab w:val="num" w:pos="720"/>
        </w:tabs>
        <w:ind w:left="720" w:hanging="360"/>
      </w:pPr>
      <w:rPr>
        <w:rFonts w:ascii="Arial" w:hAnsi="Arial" w:hint="default"/>
      </w:rPr>
    </w:lvl>
    <w:lvl w:ilvl="1" w:tplc="D33EAD58" w:tentative="1">
      <w:start w:val="1"/>
      <w:numFmt w:val="bullet"/>
      <w:lvlText w:val="•"/>
      <w:lvlJc w:val="left"/>
      <w:pPr>
        <w:tabs>
          <w:tab w:val="num" w:pos="1440"/>
        </w:tabs>
        <w:ind w:left="1440" w:hanging="360"/>
      </w:pPr>
      <w:rPr>
        <w:rFonts w:ascii="Arial" w:hAnsi="Arial" w:hint="default"/>
      </w:rPr>
    </w:lvl>
    <w:lvl w:ilvl="2" w:tplc="AD88BC9C" w:tentative="1">
      <w:start w:val="1"/>
      <w:numFmt w:val="bullet"/>
      <w:lvlText w:val="•"/>
      <w:lvlJc w:val="left"/>
      <w:pPr>
        <w:tabs>
          <w:tab w:val="num" w:pos="2160"/>
        </w:tabs>
        <w:ind w:left="2160" w:hanging="360"/>
      </w:pPr>
      <w:rPr>
        <w:rFonts w:ascii="Arial" w:hAnsi="Arial" w:hint="default"/>
      </w:rPr>
    </w:lvl>
    <w:lvl w:ilvl="3" w:tplc="6382D240" w:tentative="1">
      <w:start w:val="1"/>
      <w:numFmt w:val="bullet"/>
      <w:lvlText w:val="•"/>
      <w:lvlJc w:val="left"/>
      <w:pPr>
        <w:tabs>
          <w:tab w:val="num" w:pos="2880"/>
        </w:tabs>
        <w:ind w:left="2880" w:hanging="360"/>
      </w:pPr>
      <w:rPr>
        <w:rFonts w:ascii="Arial" w:hAnsi="Arial" w:hint="default"/>
      </w:rPr>
    </w:lvl>
    <w:lvl w:ilvl="4" w:tplc="6B46BB80" w:tentative="1">
      <w:start w:val="1"/>
      <w:numFmt w:val="bullet"/>
      <w:lvlText w:val="•"/>
      <w:lvlJc w:val="left"/>
      <w:pPr>
        <w:tabs>
          <w:tab w:val="num" w:pos="3600"/>
        </w:tabs>
        <w:ind w:left="3600" w:hanging="360"/>
      </w:pPr>
      <w:rPr>
        <w:rFonts w:ascii="Arial" w:hAnsi="Arial" w:hint="default"/>
      </w:rPr>
    </w:lvl>
    <w:lvl w:ilvl="5" w:tplc="ADB43F76" w:tentative="1">
      <w:start w:val="1"/>
      <w:numFmt w:val="bullet"/>
      <w:lvlText w:val="•"/>
      <w:lvlJc w:val="left"/>
      <w:pPr>
        <w:tabs>
          <w:tab w:val="num" w:pos="4320"/>
        </w:tabs>
        <w:ind w:left="4320" w:hanging="360"/>
      </w:pPr>
      <w:rPr>
        <w:rFonts w:ascii="Arial" w:hAnsi="Arial" w:hint="default"/>
      </w:rPr>
    </w:lvl>
    <w:lvl w:ilvl="6" w:tplc="E29CF69E" w:tentative="1">
      <w:start w:val="1"/>
      <w:numFmt w:val="bullet"/>
      <w:lvlText w:val="•"/>
      <w:lvlJc w:val="left"/>
      <w:pPr>
        <w:tabs>
          <w:tab w:val="num" w:pos="5040"/>
        </w:tabs>
        <w:ind w:left="5040" w:hanging="360"/>
      </w:pPr>
      <w:rPr>
        <w:rFonts w:ascii="Arial" w:hAnsi="Arial" w:hint="default"/>
      </w:rPr>
    </w:lvl>
    <w:lvl w:ilvl="7" w:tplc="8FF2C918" w:tentative="1">
      <w:start w:val="1"/>
      <w:numFmt w:val="bullet"/>
      <w:lvlText w:val="•"/>
      <w:lvlJc w:val="left"/>
      <w:pPr>
        <w:tabs>
          <w:tab w:val="num" w:pos="5760"/>
        </w:tabs>
        <w:ind w:left="5760" w:hanging="360"/>
      </w:pPr>
      <w:rPr>
        <w:rFonts w:ascii="Arial" w:hAnsi="Arial" w:hint="default"/>
      </w:rPr>
    </w:lvl>
    <w:lvl w:ilvl="8" w:tplc="261ECA6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5"/>
  </w:num>
  <w:num w:numId="4">
    <w:abstractNumId w:val="7"/>
  </w:num>
  <w:num w:numId="5">
    <w:abstractNumId w:val="4"/>
  </w:num>
  <w:num w:numId="6">
    <w:abstractNumId w:val="1"/>
  </w:num>
  <w:num w:numId="7">
    <w:abstractNumId w:val="3"/>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useFELayout/>
  </w:compat>
  <w:rsids>
    <w:rsidRoot w:val="0038398C"/>
    <w:rsid w:val="00014C9B"/>
    <w:rsid w:val="000776BE"/>
    <w:rsid w:val="00082312"/>
    <w:rsid w:val="000A02C6"/>
    <w:rsid w:val="000B788C"/>
    <w:rsid w:val="00116C6D"/>
    <w:rsid w:val="001361F3"/>
    <w:rsid w:val="00154F13"/>
    <w:rsid w:val="001B67EF"/>
    <w:rsid w:val="001D1F8C"/>
    <w:rsid w:val="001D3A11"/>
    <w:rsid w:val="002061A3"/>
    <w:rsid w:val="00244590"/>
    <w:rsid w:val="00266E94"/>
    <w:rsid w:val="002D6A27"/>
    <w:rsid w:val="00323693"/>
    <w:rsid w:val="0038398C"/>
    <w:rsid w:val="004909A7"/>
    <w:rsid w:val="004D56EC"/>
    <w:rsid w:val="004E7AC5"/>
    <w:rsid w:val="004F0243"/>
    <w:rsid w:val="005C5D48"/>
    <w:rsid w:val="00682564"/>
    <w:rsid w:val="007554AE"/>
    <w:rsid w:val="00776013"/>
    <w:rsid w:val="00783629"/>
    <w:rsid w:val="0082766B"/>
    <w:rsid w:val="008503EF"/>
    <w:rsid w:val="00853F01"/>
    <w:rsid w:val="00882E75"/>
    <w:rsid w:val="008A215C"/>
    <w:rsid w:val="008D50C7"/>
    <w:rsid w:val="00981DF7"/>
    <w:rsid w:val="00A567DD"/>
    <w:rsid w:val="00A65FE5"/>
    <w:rsid w:val="00A7285E"/>
    <w:rsid w:val="00C316AF"/>
    <w:rsid w:val="00D0464D"/>
    <w:rsid w:val="00D50CDB"/>
    <w:rsid w:val="00DB070B"/>
    <w:rsid w:val="00E32B7A"/>
    <w:rsid w:val="00F25C8D"/>
    <w:rsid w:val="00F714C9"/>
    <w:rsid w:val="00F8741C"/>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98C"/>
    <w:pPr>
      <w:spacing w:after="0" w:line="240" w:lineRule="auto"/>
    </w:pPr>
    <w:rPr>
      <w:rFonts w:ascii="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38398C"/>
    <w:pPr>
      <w:keepNext/>
      <w:spacing w:before="240" w:after="60"/>
      <w:outlineLvl w:val="0"/>
    </w:pPr>
    <w:rPr>
      <w:rFonts w:ascii="Helvetica" w:eastAsia="MS Mincho" w:hAnsi="Helvetica"/>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8398C"/>
    <w:rPr>
      <w:rFonts w:ascii="Helvetica" w:eastAsia="MS Mincho" w:hAnsi="Helvetica" w:cs="Times New Roman"/>
      <w:b/>
      <w:bCs/>
      <w:kern w:val="32"/>
      <w:sz w:val="28"/>
      <w:szCs w:val="32"/>
      <w:lang w:eastAsia="en-US"/>
    </w:rPr>
  </w:style>
  <w:style w:type="paragraph" w:styleId="BodyText">
    <w:name w:val="Body Text"/>
    <w:aliases w:val="bt,AvtalBrödtext, ändrad,ändrad"/>
    <w:basedOn w:val="Normal"/>
    <w:link w:val="BodyTextChar"/>
    <w:rsid w:val="0038398C"/>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38398C"/>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8398C"/>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8398C"/>
    <w:rPr>
      <w:rFonts w:ascii="Arial" w:eastAsia="MS Mincho" w:hAnsi="Arial" w:cs="Times New Roman"/>
      <w:b/>
      <w:sz w:val="20"/>
      <w:szCs w:val="24"/>
      <w:lang w:eastAsia="en-US"/>
    </w:rPr>
  </w:style>
  <w:style w:type="paragraph" w:styleId="Caption">
    <w:name w:val="caption"/>
    <w:aliases w:val="cap"/>
    <w:basedOn w:val="Normal"/>
    <w:next w:val="Normal"/>
    <w:qFormat/>
    <w:rsid w:val="0038398C"/>
    <w:rPr>
      <w:rFonts w:eastAsia="MS Mincho"/>
      <w:b/>
      <w:bCs/>
      <w:szCs w:val="20"/>
      <w:lang w:val="sv-SE" w:eastAsia="ja-JP"/>
    </w:rPr>
  </w:style>
  <w:style w:type="paragraph" w:styleId="Footer">
    <w:name w:val="footer"/>
    <w:basedOn w:val="Normal"/>
    <w:link w:val="FooterChar"/>
    <w:uiPriority w:val="99"/>
    <w:rsid w:val="0038398C"/>
    <w:pPr>
      <w:tabs>
        <w:tab w:val="center" w:pos="4153"/>
        <w:tab w:val="right" w:pos="8306"/>
      </w:tabs>
      <w:snapToGrid w:val="0"/>
    </w:pPr>
    <w:rPr>
      <w:szCs w:val="20"/>
    </w:rPr>
  </w:style>
  <w:style w:type="character" w:customStyle="1" w:styleId="FooterChar">
    <w:name w:val="Footer Char"/>
    <w:basedOn w:val="DefaultParagraphFont"/>
    <w:link w:val="Footer"/>
    <w:uiPriority w:val="99"/>
    <w:rsid w:val="0038398C"/>
    <w:rPr>
      <w:rFonts w:ascii="Times New Roman" w:hAnsi="Times New Roman" w:cs="Times New Roman"/>
      <w:sz w:val="20"/>
      <w:szCs w:val="20"/>
      <w:lang w:eastAsia="en-US"/>
    </w:rPr>
  </w:style>
  <w:style w:type="paragraph" w:styleId="ListParagraph">
    <w:name w:val="List Paragraph"/>
    <w:basedOn w:val="Normal"/>
    <w:uiPriority w:val="34"/>
    <w:qFormat/>
    <w:rsid w:val="0038398C"/>
    <w:pPr>
      <w:ind w:leftChars="200" w:left="480"/>
    </w:pPr>
  </w:style>
  <w:style w:type="paragraph" w:customStyle="1" w:styleId="References">
    <w:name w:val="References"/>
    <w:basedOn w:val="Normal"/>
    <w:next w:val="Normal"/>
    <w:rsid w:val="0038398C"/>
    <w:pPr>
      <w:numPr>
        <w:numId w:val="2"/>
      </w:numPr>
      <w:autoSpaceDE w:val="0"/>
      <w:autoSpaceDN w:val="0"/>
      <w:snapToGrid w:val="0"/>
      <w:spacing w:after="60"/>
    </w:pPr>
    <w:rPr>
      <w:rFonts w:eastAsia="SimSun"/>
      <w:szCs w:val="16"/>
    </w:rPr>
  </w:style>
  <w:style w:type="paragraph" w:customStyle="1" w:styleId="B1">
    <w:name w:val="B1"/>
    <w:basedOn w:val="List"/>
    <w:rsid w:val="0038398C"/>
    <w:pPr>
      <w:spacing w:after="180"/>
      <w:ind w:left="568" w:hanging="284"/>
      <w:contextualSpacing w:val="0"/>
    </w:pPr>
    <w:rPr>
      <w:rFonts w:eastAsia="Times New Roman"/>
      <w:szCs w:val="20"/>
      <w:lang w:val="en-GB"/>
    </w:rPr>
  </w:style>
  <w:style w:type="paragraph" w:styleId="List">
    <w:name w:val="List"/>
    <w:basedOn w:val="Normal"/>
    <w:uiPriority w:val="99"/>
    <w:semiHidden/>
    <w:unhideWhenUsed/>
    <w:rsid w:val="0038398C"/>
    <w:pPr>
      <w:ind w:left="360" w:hanging="360"/>
      <w:contextualSpacing/>
    </w:pPr>
  </w:style>
  <w:style w:type="paragraph" w:styleId="BalloonText">
    <w:name w:val="Balloon Text"/>
    <w:basedOn w:val="Normal"/>
    <w:link w:val="BalloonTextChar"/>
    <w:uiPriority w:val="99"/>
    <w:semiHidden/>
    <w:unhideWhenUsed/>
    <w:rsid w:val="0038398C"/>
    <w:rPr>
      <w:rFonts w:ascii="Tahoma" w:hAnsi="Tahoma" w:cs="Tahoma"/>
      <w:sz w:val="16"/>
      <w:szCs w:val="16"/>
    </w:rPr>
  </w:style>
  <w:style w:type="character" w:customStyle="1" w:styleId="BalloonTextChar">
    <w:name w:val="Balloon Text Char"/>
    <w:basedOn w:val="DefaultParagraphFont"/>
    <w:link w:val="BalloonText"/>
    <w:uiPriority w:val="99"/>
    <w:semiHidden/>
    <w:rsid w:val="0038398C"/>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package" Target="embeddings/Microsoft_Office_Word_Document1.docx"/><Relationship Id="rId10" Type="http://schemas.openxmlformats.org/officeDocument/2006/relationships/image" Target="media/image3.emf"/><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emf"/><Relationship Id="rId8" Type="http://schemas.openxmlformats.org/officeDocument/2006/relationships/image" Target="media/image1.emf"/><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FE8C32-DD0C-43F2-8409-8658DD490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9</Pages>
  <Words>2080</Words>
  <Characters>11862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13915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dc:creator>
  <cp:lastModifiedBy>Yang</cp:lastModifiedBy>
  <cp:revision>12</cp:revision>
  <dcterms:created xsi:type="dcterms:W3CDTF">2016-05-13T17:09:00Z</dcterms:created>
  <dcterms:modified xsi:type="dcterms:W3CDTF">2016-05-13T22:40:00Z</dcterms:modified>
</cp:coreProperties>
</file>